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DCBA5">
      <w:pPr>
        <w:spacing w:line="1165" w:lineRule="exact"/>
        <w:rPr>
          <w:rFonts w:hint="eastAsia"/>
        </w:rPr>
      </w:pPr>
      <w:bookmarkStart w:id="0" w:name="_GoBack"/>
      <w:bookmarkEnd w:id="0"/>
      <w:r>
        <w:rPr>
          <w:rFonts w:hint="eastAsia"/>
        </w:rPr>
        <w:drawing>
          <wp:inline distT="0" distB="0" distL="0" distR="0">
            <wp:extent cx="2523490" cy="576580"/>
            <wp:effectExtent l="0" t="0" r="6350" b="254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53009">
      <w:pPr>
        <w:pStyle w:val="2"/>
        <w:spacing w:line="242" w:lineRule="auto"/>
      </w:pPr>
    </w:p>
    <w:p w14:paraId="0FCEB281">
      <w:pPr>
        <w:pStyle w:val="2"/>
        <w:spacing w:line="242" w:lineRule="auto"/>
      </w:pPr>
    </w:p>
    <w:p w14:paraId="1F5DDE53">
      <w:pPr>
        <w:pStyle w:val="2"/>
        <w:spacing w:line="242" w:lineRule="auto"/>
      </w:pPr>
    </w:p>
    <w:p w14:paraId="53C56AE5">
      <w:pPr>
        <w:pStyle w:val="2"/>
        <w:spacing w:line="242" w:lineRule="auto"/>
      </w:pPr>
    </w:p>
    <w:p w14:paraId="597DBB01">
      <w:pPr>
        <w:pStyle w:val="2"/>
        <w:spacing w:line="242" w:lineRule="auto"/>
      </w:pPr>
    </w:p>
    <w:p w14:paraId="2C31A936">
      <w:pPr>
        <w:pStyle w:val="2"/>
        <w:spacing w:line="242" w:lineRule="auto"/>
      </w:pPr>
    </w:p>
    <w:p w14:paraId="41B7EE58">
      <w:pPr>
        <w:pStyle w:val="2"/>
        <w:spacing w:line="243" w:lineRule="auto"/>
      </w:pPr>
    </w:p>
    <w:p w14:paraId="21C62D50">
      <w:pPr>
        <w:spacing w:before="222" w:line="173" w:lineRule="auto"/>
        <w:ind w:left="4062"/>
        <w:outlineLvl w:val="0"/>
        <w:rPr>
          <w:rFonts w:hint="eastAsia" w:ascii="Segoe UI" w:hAnsi="Segoe UI" w:eastAsia="宋体" w:cs="Segoe UI"/>
          <w:sz w:val="67"/>
          <w:szCs w:val="67"/>
        </w:rPr>
      </w:pPr>
      <w:r>
        <w:rPr>
          <w:rFonts w:hint="eastAsia" w:ascii="Segoe UI" w:hAnsi="Segoe UI" w:eastAsia="宋体"/>
          <w:b/>
          <w:bCs/>
          <w:sz w:val="67"/>
          <w:szCs w:val="67"/>
        </w:rPr>
        <w:t>smartPX</w:t>
      </w:r>
    </w:p>
    <w:p w14:paraId="2B3010B6">
      <w:pPr>
        <w:pStyle w:val="2"/>
        <w:spacing w:line="435" w:lineRule="auto"/>
      </w:pPr>
    </w:p>
    <w:p w14:paraId="4E92A611">
      <w:pPr>
        <w:spacing w:before="159" w:line="178" w:lineRule="auto"/>
        <w:ind w:firstLine="4337" w:firstLineChars="900"/>
        <w:outlineLvl w:val="1"/>
        <w:rPr>
          <w:rFonts w:hint="eastAsia" w:ascii="Segoe UI" w:hAnsi="Segoe UI" w:eastAsia="宋体" w:cs="Segoe UI"/>
          <w:sz w:val="48"/>
          <w:szCs w:val="48"/>
        </w:rPr>
      </w:pPr>
      <w:r>
        <w:rPr>
          <w:rFonts w:hint="eastAsia" w:ascii="Segoe UI" w:hAnsi="Segoe UI" w:eastAsia="宋体"/>
          <w:b/>
          <w:bCs/>
          <w:sz w:val="48"/>
          <w:szCs w:val="48"/>
        </w:rPr>
        <w:t>6轴驱动器</w:t>
      </w:r>
    </w:p>
    <w:p w14:paraId="32343513">
      <w:pPr>
        <w:pStyle w:val="2"/>
        <w:spacing w:line="249" w:lineRule="auto"/>
      </w:pPr>
    </w:p>
    <w:p w14:paraId="2264F921">
      <w:pPr>
        <w:pStyle w:val="2"/>
        <w:spacing w:line="249" w:lineRule="auto"/>
      </w:pPr>
    </w:p>
    <w:p w14:paraId="7131724F">
      <w:pPr>
        <w:pStyle w:val="2"/>
        <w:spacing w:line="249" w:lineRule="auto"/>
      </w:pPr>
    </w:p>
    <w:p w14:paraId="662E08E3">
      <w:pPr>
        <w:pStyle w:val="2"/>
        <w:spacing w:line="249" w:lineRule="auto"/>
      </w:pPr>
    </w:p>
    <w:p w14:paraId="49B4CD92">
      <w:pPr>
        <w:pStyle w:val="2"/>
        <w:spacing w:line="249" w:lineRule="auto"/>
      </w:pPr>
    </w:p>
    <w:p w14:paraId="3DB78727">
      <w:pPr>
        <w:pStyle w:val="2"/>
        <w:spacing w:line="250" w:lineRule="auto"/>
      </w:pPr>
    </w:p>
    <w:p w14:paraId="223F0555">
      <w:pPr>
        <w:pStyle w:val="2"/>
        <w:spacing w:line="250" w:lineRule="auto"/>
      </w:pPr>
    </w:p>
    <w:p w14:paraId="126D121D">
      <w:pPr>
        <w:spacing w:before="223" w:line="181" w:lineRule="auto"/>
        <w:jc w:val="center"/>
        <w:outlineLvl w:val="0"/>
        <w:rPr>
          <w:rFonts w:hint="eastAsia" w:ascii="Segoe UI" w:hAnsi="Segoe UI" w:eastAsia="宋体" w:cs="Segoe UI"/>
          <w:sz w:val="67"/>
          <w:szCs w:val="67"/>
        </w:rPr>
      </w:pPr>
      <w:r>
        <w:rPr>
          <w:rFonts w:hint="eastAsia" w:ascii="Segoe UI" w:hAnsi="Segoe UI"/>
          <w:b/>
          <w:bCs/>
          <w:sz w:val="67"/>
          <w:szCs w:val="67"/>
          <w:lang w:val="en-US" w:eastAsia="zh-CN"/>
        </w:rPr>
        <w:t xml:space="preserve">     </w:t>
      </w:r>
      <w:r>
        <w:rPr>
          <w:rFonts w:hint="eastAsia" w:ascii="Segoe UI" w:hAnsi="Segoe UI" w:eastAsia="宋体"/>
          <w:b/>
          <w:bCs/>
          <w:sz w:val="67"/>
          <w:szCs w:val="67"/>
        </w:rPr>
        <w:t>警告和故障</w:t>
      </w:r>
    </w:p>
    <w:p w14:paraId="48AAFA97">
      <w:pPr>
        <w:pStyle w:val="2"/>
      </w:pPr>
    </w:p>
    <w:p w14:paraId="77F8DA95">
      <w:pPr>
        <w:pStyle w:val="2"/>
      </w:pPr>
    </w:p>
    <w:p w14:paraId="5D96D771">
      <w:pPr>
        <w:pStyle w:val="2"/>
        <w:spacing w:line="241" w:lineRule="auto"/>
      </w:pPr>
    </w:p>
    <w:p w14:paraId="5B6F65D1">
      <w:pPr>
        <w:pStyle w:val="2"/>
        <w:spacing w:line="241" w:lineRule="auto"/>
      </w:pPr>
    </w:p>
    <w:p w14:paraId="4931FC0C">
      <w:pPr>
        <w:pStyle w:val="2"/>
        <w:spacing w:line="241" w:lineRule="auto"/>
      </w:pPr>
    </w:p>
    <w:p w14:paraId="31A0C801">
      <w:pPr>
        <w:spacing w:before="64" w:line="187" w:lineRule="auto"/>
        <w:ind w:left="867"/>
        <w:rPr>
          <w:rFonts w:hint="eastAsia" w:ascii="Segoe UI" w:hAnsi="Segoe UI" w:eastAsia="宋体" w:cs="Segoe UI"/>
          <w:sz w:val="19"/>
          <w:szCs w:val="19"/>
        </w:rPr>
      </w:pPr>
      <w:r>
        <w:rPr>
          <w:rFonts w:hint="eastAsia" w:ascii="Segoe UI" w:hAnsi="Segoe UI" w:eastAsia="宋体"/>
          <w:sz w:val="19"/>
          <w:szCs w:val="19"/>
        </w:rPr>
        <w:t>更新日期：2024年2月12日</w:t>
      </w:r>
    </w:p>
    <w:p w14:paraId="197510B4">
      <w:pPr>
        <w:tabs>
          <w:tab w:val="center" w:pos="4779"/>
        </w:tabs>
        <w:spacing w:line="187" w:lineRule="auto"/>
        <w:rPr>
          <w:rFonts w:hint="eastAsia" w:ascii="Segoe UI" w:hAnsi="Segoe UI" w:eastAsia="宋体" w:cs="Segoe UI"/>
          <w:sz w:val="19"/>
          <w:szCs w:val="19"/>
          <w:lang w:eastAsia="zh-CN"/>
        </w:rPr>
        <w:sectPr>
          <w:pgSz w:w="11912" w:h="16841"/>
          <w:pgMar w:top="914" w:right="1786" w:bottom="0" w:left="567" w:header="0" w:footer="0" w:gutter="0"/>
          <w:cols w:space="720" w:num="1"/>
        </w:sectPr>
      </w:pPr>
      <w:r>
        <w:rPr>
          <w:rFonts w:hint="eastAsia" w:ascii="Segoe UI" w:hAnsi="Segoe UI" w:cs="Segoe UI"/>
          <w:sz w:val="19"/>
          <w:szCs w:val="19"/>
          <w:lang w:eastAsia="zh-CN"/>
        </w:rPr>
        <w:tab/>
      </w:r>
    </w:p>
    <w:p w14:paraId="44F16752">
      <w:pPr>
        <w:spacing w:before="247" w:line="178" w:lineRule="auto"/>
        <w:ind w:left="64"/>
        <w:outlineLvl w:val="1"/>
        <w:rPr>
          <w:rFonts w:hint="eastAsia" w:ascii="Segoe UI" w:hAnsi="Segoe UI" w:eastAsia="宋体" w:cs="Segoe UI"/>
          <w:sz w:val="48"/>
          <w:szCs w:val="48"/>
        </w:rPr>
      </w:pPr>
      <w:r>
        <w:rPr>
          <w:rFonts w:hint="eastAsia" w:ascii="Segoe UI" w:hAnsi="Segoe UI" w:eastAsia="宋体"/>
          <w:b/>
          <w:bCs/>
          <w:sz w:val="48"/>
          <w:szCs w:val="48"/>
        </w:rPr>
        <w:t>警告</w:t>
      </w:r>
    </w:p>
    <w:p w14:paraId="32AD35B1">
      <w:pPr>
        <w:spacing w:before="168"/>
      </w:pPr>
    </w:p>
    <w:tbl>
      <w:tblPr>
        <w:tblStyle w:val="7"/>
        <w:tblW w:w="10890" w:type="dxa"/>
        <w:tblInd w:w="0" w:type="dxa"/>
        <w:tblBorders>
          <w:top w:val="single" w:color="CBCBCB" w:sz="2" w:space="0"/>
          <w:left w:val="single" w:color="CBCBCB" w:sz="2" w:space="0"/>
          <w:bottom w:val="single" w:color="CBCBCB" w:sz="2" w:space="0"/>
          <w:right w:val="single" w:color="CBCBCB" w:sz="2" w:space="0"/>
          <w:insideH w:val="single" w:color="CBCBCB" w:sz="2" w:space="0"/>
          <w:insideV w:val="single" w:color="CBCBCB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2087"/>
        <w:gridCol w:w="2569"/>
        <w:gridCol w:w="2569"/>
        <w:gridCol w:w="2574"/>
      </w:tblGrid>
      <w:tr w14:paraId="09017F56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00B37AB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61" w:right="329" w:hanging="5"/>
              <w:textAlignment w:val="baseline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警告代码</w:t>
            </w:r>
          </w:p>
        </w:tc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2E70260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69"/>
              <w:textAlignment w:val="baseline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消息</w:t>
            </w:r>
          </w:p>
        </w:tc>
        <w:tc>
          <w:tcPr>
            <w:tcW w:w="25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433CF26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70"/>
              <w:textAlignment w:val="baseline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描述</w:t>
            </w:r>
          </w:p>
        </w:tc>
        <w:tc>
          <w:tcPr>
            <w:tcW w:w="25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30598EE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71"/>
              <w:textAlignment w:val="baseline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可能原因</w:t>
            </w:r>
          </w:p>
        </w:tc>
        <w:tc>
          <w:tcPr>
            <w:tcW w:w="257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4AA149F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58"/>
              <w:textAlignment w:val="baseline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所需的操作</w:t>
            </w:r>
          </w:p>
        </w:tc>
      </w:tr>
      <w:tr w14:paraId="44894419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091" w:type="dxa"/>
            <w:vAlign w:val="top"/>
          </w:tcPr>
          <w:p w14:paraId="5DCCFE8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0x00400402</w:t>
            </w:r>
          </w:p>
        </w:tc>
        <w:tc>
          <w:tcPr>
            <w:tcW w:w="2087" w:type="dxa"/>
            <w:vAlign w:val="top"/>
          </w:tcPr>
          <w:p w14:paraId="7871805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1" w:right="122" w:hanging="6"/>
              <w:jc w:val="both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速度环参数已更改。</w:t>
            </w:r>
            <w:r>
              <w:rPr>
                <w:rFonts w:hint="eastAsia"/>
                <w:lang w:eastAsia="zh-CN"/>
              </w:rPr>
              <w:t>要求执行</w:t>
            </w:r>
            <w:r>
              <w:rPr>
                <w:rFonts w:hint="eastAsia"/>
              </w:rPr>
              <w:t>Vel.execute</w:t>
            </w:r>
            <w:r>
              <w:rPr>
                <w:rFonts w:hint="eastAsia"/>
                <w:b/>
                <w:bCs/>
                <w:i/>
                <w:iCs/>
              </w:rPr>
              <w:t>。</w:t>
            </w:r>
          </w:p>
        </w:tc>
        <w:tc>
          <w:tcPr>
            <w:tcW w:w="2569" w:type="dxa"/>
            <w:vAlign w:val="top"/>
          </w:tcPr>
          <w:p w14:paraId="242B0E9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55" w:right="241" w:firstLine="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修改速度循环参数值后，要求执行</w:t>
            </w:r>
            <w:r>
              <w:rPr>
                <w:rFonts w:hint="eastAsia"/>
                <w:b/>
                <w:bCs/>
              </w:rPr>
              <w:t>vel.execute</w:t>
            </w:r>
            <w:r>
              <w:rPr>
                <w:rFonts w:hint="eastAsia"/>
              </w:rPr>
              <w:t>命令</w:t>
            </w:r>
          </w:p>
          <w:p w14:paraId="5E51274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69"/>
              <w:textAlignment w:val="baseline"/>
              <w:rPr>
                <w:rFonts w:hint="eastAsia"/>
              </w:rPr>
            </w:pPr>
          </w:p>
        </w:tc>
        <w:tc>
          <w:tcPr>
            <w:tcW w:w="2569" w:type="dxa"/>
            <w:vAlign w:val="top"/>
          </w:tcPr>
          <w:p w14:paraId="08D67A5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70" w:right="124" w:hanging="6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一个或多个速度控制环参数已更改</w:t>
            </w:r>
          </w:p>
        </w:tc>
        <w:tc>
          <w:tcPr>
            <w:tcW w:w="2574" w:type="dxa"/>
            <w:vAlign w:val="top"/>
          </w:tcPr>
          <w:p w14:paraId="2E967D1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设置</w:t>
            </w:r>
            <w:r>
              <w:rPr>
                <w:rFonts w:hint="eastAsia"/>
                <w:b/>
                <w:bCs/>
              </w:rPr>
              <w:t>vel.execute&lt;axis&gt;</w:t>
            </w:r>
            <w:r>
              <w:rPr>
                <w:rFonts w:hint="eastAsia"/>
              </w:rPr>
              <w:t>=1</w:t>
            </w:r>
          </w:p>
        </w:tc>
      </w:tr>
      <w:tr w14:paraId="4C61B48D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91" w:type="dxa"/>
            <w:vAlign w:val="top"/>
          </w:tcPr>
          <w:p w14:paraId="3E9EAF0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0x00400701</w:t>
            </w:r>
          </w:p>
        </w:tc>
        <w:tc>
          <w:tcPr>
            <w:tcW w:w="2087" w:type="dxa"/>
            <w:vAlign w:val="top"/>
          </w:tcPr>
          <w:p w14:paraId="48BFD16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8" w:right="120" w:firstLine="1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制动器释放时间过长</w:t>
            </w:r>
          </w:p>
        </w:tc>
        <w:tc>
          <w:tcPr>
            <w:tcW w:w="2569" w:type="dxa"/>
            <w:vAlign w:val="top"/>
          </w:tcPr>
          <w:p w14:paraId="2C59873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3" w:right="75" w:firstLine="8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制动器释放时间超过定义的超时值</w:t>
            </w:r>
          </w:p>
        </w:tc>
        <w:tc>
          <w:tcPr>
            <w:tcW w:w="2569" w:type="dxa"/>
            <w:vAlign w:val="top"/>
          </w:tcPr>
          <w:p w14:paraId="006EB83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59" w:right="76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制动器释放时间过长</w:t>
            </w:r>
          </w:p>
        </w:tc>
        <w:tc>
          <w:tcPr>
            <w:tcW w:w="2574" w:type="dxa"/>
            <w:vAlign w:val="top"/>
          </w:tcPr>
          <w:p w14:paraId="74B42F2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84" w:right="756" w:hanging="118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检查制动超时参数</w:t>
            </w:r>
          </w:p>
          <w:p w14:paraId="54820B4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8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b/>
                <w:bCs/>
              </w:rPr>
              <w:t>brake.release.timeout</w:t>
            </w:r>
            <w:r>
              <w:rPr>
                <w:rFonts w:hint="eastAsia"/>
              </w:rPr>
              <w:t>)</w:t>
            </w:r>
          </w:p>
        </w:tc>
      </w:tr>
      <w:tr w14:paraId="1DD9C8CF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091" w:type="dxa"/>
            <w:vAlign w:val="top"/>
          </w:tcPr>
          <w:p w14:paraId="1C00B31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0x00400f04</w:t>
            </w:r>
          </w:p>
        </w:tc>
        <w:tc>
          <w:tcPr>
            <w:tcW w:w="2087" w:type="dxa"/>
            <w:vAlign w:val="top"/>
          </w:tcPr>
          <w:p w14:paraId="4C08797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70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电机位置反馈装置报告一个内部警告。</w:t>
            </w:r>
          </w:p>
        </w:tc>
        <w:tc>
          <w:tcPr>
            <w:tcW w:w="2569" w:type="dxa"/>
            <w:vAlign w:val="top"/>
          </w:tcPr>
          <w:p w14:paraId="6286B91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56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反馈装置发出警告。不同的反馈装置会发出不同的警告。</w:t>
            </w:r>
          </w:p>
        </w:tc>
        <w:tc>
          <w:tcPr>
            <w:tcW w:w="2569" w:type="dxa"/>
            <w:vAlign w:val="top"/>
          </w:tcPr>
          <w:p w14:paraId="6FB0242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60" w:right="434" w:firstLine="11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反馈装置报告的错误状态。</w:t>
            </w:r>
          </w:p>
        </w:tc>
        <w:tc>
          <w:tcPr>
            <w:tcW w:w="2574" w:type="dxa"/>
            <w:vAlign w:val="top"/>
          </w:tcPr>
          <w:p w14:paraId="62C5033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联系技术支持。</w:t>
            </w:r>
          </w:p>
        </w:tc>
      </w:tr>
      <w:tr w14:paraId="640F5C1E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91" w:type="dxa"/>
            <w:vAlign w:val="top"/>
          </w:tcPr>
          <w:p w14:paraId="07F2A02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0x00400f05</w:t>
            </w:r>
          </w:p>
        </w:tc>
        <w:tc>
          <w:tcPr>
            <w:tcW w:w="2087" w:type="dxa"/>
            <w:vAlign w:val="top"/>
          </w:tcPr>
          <w:p w14:paraId="6289B41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2" w:right="71" w:firstLine="8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电机位置反馈装置未及时响应警告</w:t>
            </w:r>
          </w:p>
        </w:tc>
        <w:tc>
          <w:tcPr>
            <w:tcW w:w="2569" w:type="dxa"/>
            <w:vAlign w:val="top"/>
          </w:tcPr>
          <w:p w14:paraId="15F8ACF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59" w:right="249" w:firstLine="11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从反馈装置(sensAR)接收数据时出现问题</w:t>
            </w:r>
          </w:p>
        </w:tc>
        <w:tc>
          <w:tcPr>
            <w:tcW w:w="2569" w:type="dxa"/>
            <w:vAlign w:val="top"/>
          </w:tcPr>
          <w:p w14:paraId="7EFF023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64" w:right="478" w:firstLine="8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编码器类型配置不正确</w:t>
            </w:r>
          </w:p>
        </w:tc>
        <w:tc>
          <w:tcPr>
            <w:tcW w:w="2574" w:type="dxa"/>
            <w:vAlign w:val="top"/>
          </w:tcPr>
          <w:p w14:paraId="6DABEB8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检查反馈类型配置(</w:t>
            </w:r>
            <w:r>
              <w:rPr>
                <w:rFonts w:hint="eastAsia"/>
                <w:b/>
                <w:bCs/>
              </w:rPr>
              <w:t>mfb.type</w:t>
            </w:r>
            <w:r>
              <w:rPr>
                <w:rFonts w:hint="eastAsia"/>
              </w:rPr>
              <w:t>)</w:t>
            </w:r>
          </w:p>
          <w:p w14:paraId="7ADB068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联系技术支持。</w:t>
            </w:r>
          </w:p>
        </w:tc>
      </w:tr>
      <w:tr w14:paraId="36B51753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091" w:type="dxa"/>
            <w:vAlign w:val="top"/>
          </w:tcPr>
          <w:p w14:paraId="5A77C43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0x00401205</w:t>
            </w:r>
          </w:p>
        </w:tc>
        <w:tc>
          <w:tcPr>
            <w:tcW w:w="2087" w:type="dxa"/>
            <w:vAlign w:val="top"/>
          </w:tcPr>
          <w:p w14:paraId="4CEBC9D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70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插值错误。</w:t>
            </w:r>
          </w:p>
          <w:p w14:paraId="42AAC50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9" w:right="61" w:hanging="8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检查反馈位置分辨率。</w:t>
            </w:r>
          </w:p>
        </w:tc>
        <w:tc>
          <w:tcPr>
            <w:tcW w:w="2569" w:type="dxa"/>
            <w:vAlign w:val="top"/>
          </w:tcPr>
          <w:p w14:paraId="419D7BC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62" w:right="323" w:firstLine="1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10%的插值结果不正确</w:t>
            </w:r>
          </w:p>
        </w:tc>
        <w:tc>
          <w:tcPr>
            <w:tcW w:w="2569" w:type="dxa"/>
            <w:vAlign w:val="top"/>
          </w:tcPr>
          <w:p w14:paraId="1AA0B4C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7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反馈装置有问题</w:t>
            </w:r>
          </w:p>
        </w:tc>
        <w:tc>
          <w:tcPr>
            <w:tcW w:w="2574" w:type="dxa"/>
            <w:vAlign w:val="top"/>
          </w:tcPr>
          <w:p w14:paraId="1C1F556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检查反馈装置类型</w:t>
            </w:r>
          </w:p>
          <w:p w14:paraId="7D123A4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1" w:right="74" w:hanging="115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验证实际位置值(</w:t>
            </w:r>
            <w:r>
              <w:rPr>
                <w:rFonts w:hint="eastAsia"/>
                <w:b/>
                <w:bCs/>
              </w:rPr>
              <w:t>pfb</w:t>
            </w:r>
            <w:r>
              <w:rPr>
                <w:rFonts w:hint="eastAsia"/>
              </w:rPr>
              <w:t>)</w:t>
            </w:r>
          </w:p>
        </w:tc>
      </w:tr>
      <w:tr w14:paraId="655418E2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091" w:type="dxa"/>
            <w:vAlign w:val="top"/>
          </w:tcPr>
          <w:p w14:paraId="61D46DE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0x00401603</w:t>
            </w:r>
          </w:p>
        </w:tc>
        <w:tc>
          <w:tcPr>
            <w:tcW w:w="2087" w:type="dxa"/>
            <w:vAlign w:val="top"/>
          </w:tcPr>
          <w:p w14:paraId="20F17B5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2" w:right="115" w:firstLine="8"/>
              <w:jc w:val="both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位置环参数已更改。</w:t>
            </w:r>
            <w:r>
              <w:rPr>
                <w:rFonts w:hint="eastAsia"/>
                <w:lang w:eastAsia="zh-CN"/>
              </w:rPr>
              <w:t>要求执行</w:t>
            </w:r>
            <w:r>
              <w:rPr>
                <w:rFonts w:hint="eastAsia"/>
              </w:rPr>
              <w:t>Pos.execute。</w:t>
            </w:r>
          </w:p>
        </w:tc>
        <w:tc>
          <w:tcPr>
            <w:tcW w:w="2569" w:type="dxa"/>
            <w:vAlign w:val="top"/>
          </w:tcPr>
          <w:p w14:paraId="29CB022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8" w:right="181" w:hanging="10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修改位置循环参数值后，要求执行</w:t>
            </w:r>
            <w:r>
              <w:rPr>
                <w:rFonts w:hint="eastAsia"/>
                <w:b/>
                <w:bCs/>
              </w:rPr>
              <w:t>pos.execute</w:t>
            </w:r>
            <w:r>
              <w:rPr>
                <w:rFonts w:hint="eastAsia"/>
              </w:rPr>
              <w:t>命令</w:t>
            </w:r>
          </w:p>
          <w:p w14:paraId="69224AC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40" w:lineRule="auto"/>
              <w:ind w:left="69"/>
              <w:textAlignment w:val="baseline"/>
              <w:rPr>
                <w:rFonts w:hint="eastAsia"/>
              </w:rPr>
            </w:pPr>
          </w:p>
        </w:tc>
        <w:tc>
          <w:tcPr>
            <w:tcW w:w="2569" w:type="dxa"/>
            <w:vAlign w:val="top"/>
          </w:tcPr>
          <w:p w14:paraId="332932E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70" w:right="124" w:hanging="6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一个或多个位置控制环参数已更改</w:t>
            </w:r>
          </w:p>
        </w:tc>
        <w:tc>
          <w:tcPr>
            <w:tcW w:w="2574" w:type="dxa"/>
            <w:vAlign w:val="top"/>
          </w:tcPr>
          <w:p w14:paraId="22417B6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设置</w:t>
            </w:r>
            <w:r>
              <w:rPr>
                <w:rFonts w:hint="eastAsia"/>
                <w:b/>
                <w:bCs/>
              </w:rPr>
              <w:t>pos.execute&lt;axis&gt;</w:t>
            </w:r>
            <w:r>
              <w:rPr>
                <w:rFonts w:hint="eastAsia"/>
              </w:rPr>
              <w:t>=1</w:t>
            </w:r>
          </w:p>
        </w:tc>
      </w:tr>
      <w:tr w14:paraId="7F459801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91" w:type="dxa"/>
            <w:vAlign w:val="top"/>
          </w:tcPr>
          <w:p w14:paraId="7E3BFE5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0x00401a13</w:t>
            </w:r>
          </w:p>
        </w:tc>
        <w:tc>
          <w:tcPr>
            <w:tcW w:w="2087" w:type="dxa"/>
            <w:vAlign w:val="top"/>
          </w:tcPr>
          <w:p w14:paraId="611EF63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2" w:right="963" w:firstLine="8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默认驱动器配置</w:t>
            </w:r>
          </w:p>
        </w:tc>
        <w:tc>
          <w:tcPr>
            <w:tcW w:w="2569" w:type="dxa"/>
            <w:vAlign w:val="top"/>
          </w:tcPr>
          <w:p w14:paraId="1B84B12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无法加载参数。</w:t>
            </w:r>
          </w:p>
          <w:p w14:paraId="0F54169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71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使用默认配置。</w:t>
            </w:r>
          </w:p>
        </w:tc>
        <w:tc>
          <w:tcPr>
            <w:tcW w:w="2569" w:type="dxa"/>
            <w:vAlign w:val="top"/>
          </w:tcPr>
          <w:p w14:paraId="28A6CEF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5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使用新驱动器</w:t>
            </w:r>
          </w:p>
          <w:p w14:paraId="3F468FC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70" w:right="70" w:hanging="105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参数文件(servo.dat)已从驱动器中删除</w:t>
            </w:r>
          </w:p>
        </w:tc>
        <w:tc>
          <w:tcPr>
            <w:tcW w:w="2574" w:type="dxa"/>
            <w:vAlign w:val="top"/>
          </w:tcPr>
          <w:p w14:paraId="17B8903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创建/加载参数文件</w:t>
            </w:r>
          </w:p>
        </w:tc>
      </w:tr>
      <w:tr w14:paraId="267411FD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091" w:type="dxa"/>
            <w:vAlign w:val="top"/>
          </w:tcPr>
          <w:p w14:paraId="7102A5A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0x00401c02</w:t>
            </w:r>
          </w:p>
        </w:tc>
        <w:tc>
          <w:tcPr>
            <w:tcW w:w="2087" w:type="dxa"/>
            <w:vAlign w:val="top"/>
          </w:tcPr>
          <w:p w14:paraId="3F3500F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1" w:right="170" w:firstLine="8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A相电流传感器不在规定的范围内</w:t>
            </w:r>
          </w:p>
        </w:tc>
        <w:tc>
          <w:tcPr>
            <w:tcW w:w="2569" w:type="dxa"/>
            <w:vAlign w:val="top"/>
          </w:tcPr>
          <w:p w14:paraId="5277B7B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2" w:right="14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电流传感器报告值不在规定的范围内</w:t>
            </w:r>
          </w:p>
        </w:tc>
        <w:tc>
          <w:tcPr>
            <w:tcW w:w="2569" w:type="dxa"/>
            <w:vAlign w:val="top"/>
          </w:tcPr>
          <w:p w14:paraId="57B0640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70" w:right="128" w:hanging="6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电流传感器配置不在规定的范围内</w:t>
            </w:r>
          </w:p>
        </w:tc>
        <w:tc>
          <w:tcPr>
            <w:tcW w:w="2574" w:type="dxa"/>
            <w:vAlign w:val="top"/>
          </w:tcPr>
          <w:p w14:paraId="07B3A0E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7" w:right="737" w:hanging="111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检查电流传感器配置</w:t>
            </w:r>
          </w:p>
          <w:p w14:paraId="4ABC213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如果警告仍然存在，请联系技术支持。</w:t>
            </w:r>
          </w:p>
        </w:tc>
      </w:tr>
      <w:tr w14:paraId="606D4E03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091" w:type="dxa"/>
            <w:vAlign w:val="top"/>
          </w:tcPr>
          <w:p w14:paraId="6A3A240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0x00401c04</w:t>
            </w:r>
          </w:p>
        </w:tc>
        <w:tc>
          <w:tcPr>
            <w:tcW w:w="2087" w:type="dxa"/>
            <w:vAlign w:val="top"/>
          </w:tcPr>
          <w:p w14:paraId="702F79D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1" w:right="175" w:firstLine="8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C相电流传感器不在规定的范围内</w:t>
            </w:r>
          </w:p>
        </w:tc>
        <w:tc>
          <w:tcPr>
            <w:tcW w:w="2569" w:type="dxa"/>
            <w:vAlign w:val="top"/>
          </w:tcPr>
          <w:p w14:paraId="67EC453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2" w:right="14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电流传感器报告值不在规定的范围内</w:t>
            </w:r>
          </w:p>
        </w:tc>
        <w:tc>
          <w:tcPr>
            <w:tcW w:w="2569" w:type="dxa"/>
            <w:vAlign w:val="top"/>
          </w:tcPr>
          <w:p w14:paraId="1F4B2C6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70" w:right="128" w:hanging="6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电流传感器配置不在规定的范围内</w:t>
            </w:r>
          </w:p>
        </w:tc>
        <w:tc>
          <w:tcPr>
            <w:tcW w:w="2574" w:type="dxa"/>
            <w:vAlign w:val="top"/>
          </w:tcPr>
          <w:p w14:paraId="62D0DE9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7" w:right="737" w:hanging="111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•检查电流传感器配置</w:t>
            </w:r>
          </w:p>
          <w:p w14:paraId="065F9C4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如果警告仍然存在，</w:t>
            </w:r>
          </w:p>
          <w:p w14:paraId="728C5B8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78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联系技术支持</w:t>
            </w:r>
          </w:p>
        </w:tc>
      </w:tr>
      <w:tr w14:paraId="6CFC90F1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091" w:type="dxa"/>
            <w:vAlign w:val="top"/>
          </w:tcPr>
          <w:p w14:paraId="1677E02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0x00401f01</w:t>
            </w:r>
          </w:p>
        </w:tc>
        <w:tc>
          <w:tcPr>
            <w:tcW w:w="2087" w:type="dxa"/>
            <w:vAlign w:val="top"/>
          </w:tcPr>
          <w:p w14:paraId="309B510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1" w:right="495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Gainset参数已更改。</w:t>
            </w:r>
          </w:p>
          <w:p w14:paraId="7D8571A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40" w:lineRule="auto"/>
              <w:ind w:left="67" w:right="526" w:hanging="12"/>
              <w:textAlignment w:val="baseline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要求执行</w:t>
            </w:r>
            <w:r>
              <w:rPr>
                <w:rFonts w:hint="eastAsia"/>
              </w:rPr>
              <w:t>Vargains.execute。</w:t>
            </w:r>
          </w:p>
        </w:tc>
        <w:tc>
          <w:tcPr>
            <w:tcW w:w="2569" w:type="dxa"/>
            <w:vAlign w:val="top"/>
          </w:tcPr>
          <w:p w14:paraId="17420EA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58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修改Gainset参数值后，要求执行</w:t>
            </w:r>
            <w:r>
              <w:rPr>
                <w:rFonts w:hint="eastAsia"/>
                <w:b/>
                <w:bCs/>
              </w:rPr>
              <w:t>vargains.execute</w:t>
            </w:r>
            <w:r>
              <w:rPr>
                <w:rFonts w:hint="eastAsia"/>
              </w:rPr>
              <w:t>命令</w:t>
            </w:r>
          </w:p>
        </w:tc>
        <w:tc>
          <w:tcPr>
            <w:tcW w:w="2569" w:type="dxa"/>
            <w:vAlign w:val="top"/>
          </w:tcPr>
          <w:p w14:paraId="39D7142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4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Gainset配置参数已更改</w:t>
            </w:r>
          </w:p>
        </w:tc>
        <w:tc>
          <w:tcPr>
            <w:tcW w:w="2574" w:type="dxa"/>
            <w:vAlign w:val="top"/>
          </w:tcPr>
          <w:p w14:paraId="7981ED3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设置</w:t>
            </w:r>
            <w:r>
              <w:rPr>
                <w:rFonts w:hint="eastAsia"/>
                <w:b/>
                <w:bCs/>
              </w:rPr>
              <w:t>vargains.execute&lt;axis&gt;</w:t>
            </w:r>
            <w:r>
              <w:rPr>
                <w:rFonts w:hint="eastAsia"/>
              </w:rPr>
              <w:t>=1</w:t>
            </w:r>
          </w:p>
        </w:tc>
      </w:tr>
      <w:tr w14:paraId="3D9F81F6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091" w:type="dxa"/>
            <w:vAlign w:val="top"/>
          </w:tcPr>
          <w:p w14:paraId="6868789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0x00401f02</w:t>
            </w:r>
          </w:p>
        </w:tc>
        <w:tc>
          <w:tcPr>
            <w:tcW w:w="2087" w:type="dxa"/>
            <w:vAlign w:val="top"/>
          </w:tcPr>
          <w:p w14:paraId="2CFE19B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1" w:right="220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找不到合适的Gainset</w:t>
            </w:r>
          </w:p>
        </w:tc>
        <w:tc>
          <w:tcPr>
            <w:tcW w:w="2569" w:type="dxa"/>
            <w:vAlign w:val="top"/>
          </w:tcPr>
          <w:p w14:paraId="03B4666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2" w:right="579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在当前可变增益配置中未找到Gainset</w:t>
            </w:r>
          </w:p>
        </w:tc>
        <w:tc>
          <w:tcPr>
            <w:tcW w:w="2569" w:type="dxa"/>
            <w:vAlign w:val="top"/>
          </w:tcPr>
          <w:p w14:paraId="7AACDE0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3" w:right="368" w:hanging="6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可变增益激活，当前位置与配置的Gainset不兼容</w:t>
            </w:r>
          </w:p>
        </w:tc>
        <w:tc>
          <w:tcPr>
            <w:tcW w:w="2574" w:type="dxa"/>
            <w:vAlign w:val="top"/>
          </w:tcPr>
          <w:p w14:paraId="3D3F3E7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77" w:right="626" w:hanging="111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检查可变Gainset配置</w:t>
            </w:r>
          </w:p>
          <w:p w14:paraId="145C727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检查轴位置</w:t>
            </w:r>
          </w:p>
          <w:p w14:paraId="0EB44EE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77" w:right="257" w:hanging="111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如果需要，禁用可变增益功能</w:t>
            </w:r>
          </w:p>
        </w:tc>
      </w:tr>
      <w:tr w14:paraId="190E8D6F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091" w:type="dxa"/>
            <w:vAlign w:val="top"/>
          </w:tcPr>
          <w:p w14:paraId="37C3A6B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0x00401f03</w:t>
            </w:r>
          </w:p>
        </w:tc>
        <w:tc>
          <w:tcPr>
            <w:tcW w:w="2087" w:type="dxa"/>
            <w:vAlign w:val="top"/>
          </w:tcPr>
          <w:p w14:paraId="261AB12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1" w:right="216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Gainset未被使用或无法激活</w:t>
            </w:r>
          </w:p>
        </w:tc>
        <w:tc>
          <w:tcPr>
            <w:tcW w:w="2569" w:type="dxa"/>
            <w:vAlign w:val="top"/>
          </w:tcPr>
          <w:p w14:paraId="0DF83BB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5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合适的Gainset未使用(已配置Gainset)或无法使用(设置Gainset问题)</w:t>
            </w:r>
          </w:p>
          <w:p w14:paraId="49DC28F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40" w:lineRule="auto"/>
              <w:ind w:left="63"/>
              <w:textAlignment w:val="baseline"/>
              <w:rPr>
                <w:rFonts w:hint="eastAsia"/>
              </w:rPr>
            </w:pPr>
          </w:p>
        </w:tc>
        <w:tc>
          <w:tcPr>
            <w:tcW w:w="2569" w:type="dxa"/>
            <w:vAlign w:val="top"/>
          </w:tcPr>
          <w:p w14:paraId="15DEB84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4" w:right="139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Gainset已配置，</w:t>
            </w:r>
            <w:r>
              <w:rPr>
                <w:rFonts w:hint="eastAsia"/>
                <w:b/>
                <w:bCs/>
              </w:rPr>
              <w:t>inuse</w:t>
            </w:r>
            <w:r>
              <w:rPr>
                <w:rFonts w:hint="eastAsia"/>
              </w:rPr>
              <w:t>设为0</w:t>
            </w:r>
          </w:p>
        </w:tc>
        <w:tc>
          <w:tcPr>
            <w:tcW w:w="2574" w:type="dxa"/>
            <w:vAlign w:val="top"/>
          </w:tcPr>
          <w:p w14:paraId="422E1A6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检查参数vargains.active和vargains.inuse</w:t>
            </w:r>
          </w:p>
          <w:p w14:paraId="28111C5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检查Gainset配置</w:t>
            </w:r>
          </w:p>
        </w:tc>
      </w:tr>
    </w:tbl>
    <w:p w14:paraId="255CB53B">
      <w:pPr>
        <w:pStyle w:val="2"/>
      </w:pPr>
    </w:p>
    <w:tbl>
      <w:tblPr>
        <w:tblStyle w:val="7"/>
        <w:tblW w:w="10890" w:type="dxa"/>
        <w:tblInd w:w="0" w:type="dxa"/>
        <w:tblBorders>
          <w:top w:val="single" w:color="CBCBCB" w:sz="2" w:space="0"/>
          <w:left w:val="single" w:color="CBCBCB" w:sz="2" w:space="0"/>
          <w:bottom w:val="single" w:color="CBCBCB" w:sz="2" w:space="0"/>
          <w:right w:val="single" w:color="CBCBCB" w:sz="2" w:space="0"/>
          <w:insideH w:val="single" w:color="CBCBCB" w:sz="2" w:space="0"/>
          <w:insideV w:val="single" w:color="CBCBCB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2087"/>
        <w:gridCol w:w="2569"/>
        <w:gridCol w:w="2569"/>
        <w:gridCol w:w="2574"/>
      </w:tblGrid>
      <w:tr w14:paraId="3375A6EA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7A79D4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61" w:right="329" w:hanging="5"/>
              <w:textAlignment w:val="baseline"/>
              <w:rPr>
                <w:rFonts w:hint="eastAsia" w:ascii="Segoe UI Semibold" w:hAnsi="Segoe UI Semibold" w:eastAsia="宋体" w:cs="Segoe UI Semibold"/>
                <w:b/>
                <w:bCs/>
                <w:sz w:val="18"/>
                <w:szCs w:val="18"/>
              </w:rPr>
            </w:pPr>
            <w:r>
              <w:rPr>
                <w:rFonts w:hint="eastAsia" w:ascii="Segoe UI Semibold" w:hAnsi="Segoe UI Semibold" w:eastAsia="宋体"/>
                <w:b/>
                <w:bCs/>
                <w:sz w:val="18"/>
                <w:szCs w:val="18"/>
              </w:rPr>
              <w:t>警告代码</w:t>
            </w:r>
          </w:p>
        </w:tc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45A6E9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69"/>
              <w:textAlignment w:val="baseline"/>
              <w:rPr>
                <w:rFonts w:hint="eastAsia" w:ascii="Segoe UI Semibold" w:hAnsi="Segoe UI Semibold" w:eastAsia="宋体" w:cs="Segoe UI Semibold"/>
                <w:b/>
                <w:bCs/>
                <w:sz w:val="18"/>
                <w:szCs w:val="18"/>
              </w:rPr>
            </w:pPr>
            <w:r>
              <w:rPr>
                <w:rFonts w:hint="eastAsia" w:ascii="Segoe UI Semibold" w:hAnsi="Segoe UI Semibold" w:eastAsia="宋体"/>
                <w:b/>
                <w:bCs/>
                <w:sz w:val="18"/>
                <w:szCs w:val="18"/>
              </w:rPr>
              <w:t>消息</w:t>
            </w:r>
          </w:p>
        </w:tc>
        <w:tc>
          <w:tcPr>
            <w:tcW w:w="25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41384A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70"/>
              <w:textAlignment w:val="baseline"/>
              <w:rPr>
                <w:rFonts w:hint="eastAsia" w:ascii="Segoe UI Semibold" w:hAnsi="Segoe UI Semibold" w:eastAsia="宋体" w:cs="Segoe UI Semibold"/>
                <w:b/>
                <w:bCs/>
                <w:sz w:val="18"/>
                <w:szCs w:val="18"/>
              </w:rPr>
            </w:pPr>
            <w:r>
              <w:rPr>
                <w:rFonts w:hint="eastAsia" w:ascii="Segoe UI Semibold" w:hAnsi="Segoe UI Semibold" w:eastAsia="宋体"/>
                <w:b/>
                <w:bCs/>
                <w:sz w:val="18"/>
                <w:szCs w:val="18"/>
              </w:rPr>
              <w:t>描述</w:t>
            </w:r>
          </w:p>
        </w:tc>
        <w:tc>
          <w:tcPr>
            <w:tcW w:w="25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678D7A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71"/>
              <w:textAlignment w:val="baseline"/>
              <w:rPr>
                <w:rFonts w:hint="eastAsia" w:ascii="Segoe UI Semibold" w:hAnsi="Segoe UI Semibold" w:eastAsia="宋体" w:cs="Segoe UI Semibold"/>
                <w:b/>
                <w:bCs/>
                <w:sz w:val="18"/>
                <w:szCs w:val="18"/>
              </w:rPr>
            </w:pPr>
            <w:r>
              <w:rPr>
                <w:rFonts w:hint="eastAsia" w:ascii="Segoe UI Semibold" w:hAnsi="Segoe UI Semibold" w:eastAsia="宋体"/>
                <w:b/>
                <w:bCs/>
                <w:sz w:val="18"/>
                <w:szCs w:val="18"/>
              </w:rPr>
              <w:t>可能原因</w:t>
            </w:r>
          </w:p>
        </w:tc>
        <w:tc>
          <w:tcPr>
            <w:tcW w:w="257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528FB5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58"/>
              <w:textAlignment w:val="baseline"/>
              <w:rPr>
                <w:rFonts w:hint="eastAsia" w:ascii="Segoe UI Semibold" w:hAnsi="Segoe UI Semibold" w:eastAsia="宋体" w:cs="Segoe UI Semibold"/>
                <w:b/>
                <w:bCs/>
                <w:sz w:val="18"/>
                <w:szCs w:val="18"/>
              </w:rPr>
            </w:pPr>
            <w:r>
              <w:rPr>
                <w:rFonts w:hint="eastAsia" w:ascii="Segoe UI Semibold" w:hAnsi="Segoe UI Semibold" w:eastAsia="宋体"/>
                <w:b/>
                <w:bCs/>
                <w:sz w:val="18"/>
                <w:szCs w:val="18"/>
              </w:rPr>
              <w:t>所需的操作</w:t>
            </w:r>
          </w:p>
        </w:tc>
      </w:tr>
      <w:tr w14:paraId="7171C033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091" w:type="dxa"/>
            <w:vAlign w:val="top"/>
          </w:tcPr>
          <w:p w14:paraId="637EBAA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0x00402507</w:t>
            </w:r>
          </w:p>
        </w:tc>
        <w:tc>
          <w:tcPr>
            <w:tcW w:w="2087" w:type="dxa"/>
            <w:vAlign w:val="top"/>
          </w:tcPr>
          <w:p w14:paraId="0A227FF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70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找相电流命令不足</w:t>
            </w:r>
          </w:p>
        </w:tc>
        <w:tc>
          <w:tcPr>
            <w:tcW w:w="2569" w:type="dxa"/>
            <w:vAlign w:val="top"/>
          </w:tcPr>
          <w:p w14:paraId="1337168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56" w:right="322"/>
              <w:jc w:val="both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实际电流命令小于找相电流命令，但不等于零</w:t>
            </w:r>
          </w:p>
        </w:tc>
        <w:tc>
          <w:tcPr>
            <w:tcW w:w="2569" w:type="dxa"/>
            <w:vAlign w:val="top"/>
          </w:tcPr>
          <w:p w14:paraId="6346B80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71"/>
              <w:textAlignment w:val="baseline"/>
              <w:rPr>
                <w:rFonts w:hint="eastAsia"/>
              </w:rPr>
            </w:pPr>
            <w:r>
              <w:rPr>
                <w:rFonts w:hint="eastAsia" w:ascii="Segoe UI Semibold" w:hAnsi="Segoe UI Semibold" w:eastAsia="宋体"/>
                <w:b/>
                <w:bCs/>
              </w:rPr>
              <w:t>Ilim</w:t>
            </w:r>
            <w:r>
              <w:rPr>
                <w:rFonts w:hint="eastAsia"/>
              </w:rPr>
              <w:t>值小于用户设置的找相电流(</w:t>
            </w:r>
            <w:r>
              <w:rPr>
                <w:rFonts w:hint="eastAsia" w:ascii="Segoe UI Semibold" w:hAnsi="Segoe UI Semibold" w:eastAsia="宋体"/>
                <w:b/>
                <w:bCs/>
              </w:rPr>
              <w:t>phasefind.icmd</w:t>
            </w:r>
            <w:r>
              <w:rPr>
                <w:rFonts w:hint="eastAsia"/>
              </w:rPr>
              <w:t>)。</w:t>
            </w:r>
          </w:p>
        </w:tc>
        <w:tc>
          <w:tcPr>
            <w:tcW w:w="2574" w:type="dxa"/>
            <w:vAlign w:val="top"/>
          </w:tcPr>
          <w:p w14:paraId="4C99FB3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77" w:right="319" w:hanging="111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降低找相电流命令</w:t>
            </w:r>
          </w:p>
          <w:p w14:paraId="1468383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73" w:right="310" w:hanging="107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如果用户定义，增加</w:t>
            </w:r>
            <w:r>
              <w:rPr>
                <w:rFonts w:hint="eastAsia" w:ascii="Segoe UI Semibold" w:hAnsi="Segoe UI Semibold" w:eastAsia="宋体"/>
                <w:b/>
                <w:bCs/>
              </w:rPr>
              <w:t>Ilim</w:t>
            </w:r>
          </w:p>
        </w:tc>
      </w:tr>
      <w:tr w14:paraId="17286C66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</w:trPr>
        <w:tc>
          <w:tcPr>
            <w:tcW w:w="1091" w:type="dxa"/>
            <w:vAlign w:val="top"/>
          </w:tcPr>
          <w:p w14:paraId="0BB204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0x00402508</w:t>
            </w:r>
          </w:p>
        </w:tc>
        <w:tc>
          <w:tcPr>
            <w:tcW w:w="2087" w:type="dxa"/>
            <w:vAlign w:val="top"/>
          </w:tcPr>
          <w:p w14:paraId="120A194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58" w:right="172" w:firstLine="11"/>
              <w:jc w:val="both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找相自动开启–如果axis启用，找相将开始</w:t>
            </w:r>
          </w:p>
        </w:tc>
        <w:tc>
          <w:tcPr>
            <w:tcW w:w="2569" w:type="dxa"/>
            <w:vAlign w:val="top"/>
          </w:tcPr>
          <w:p w14:paraId="40556E9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70" w:right="388" w:hanging="14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激活“找相”后发出警告</w:t>
            </w:r>
          </w:p>
        </w:tc>
        <w:tc>
          <w:tcPr>
            <w:tcW w:w="2569" w:type="dxa"/>
            <w:vAlign w:val="top"/>
          </w:tcPr>
          <w:p w14:paraId="0155A54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63" w:right="154" w:firstLine="7"/>
              <w:textAlignment w:val="baseline"/>
              <w:rPr>
                <w:rFonts w:hint="eastAsia"/>
              </w:rPr>
            </w:pPr>
            <w:r>
              <w:rPr>
                <w:rFonts w:hint="eastAsia" w:ascii="Segoe UI Semibold" w:hAnsi="Segoe UI Semibold" w:eastAsia="宋体"/>
                <w:b/>
                <w:bCs/>
              </w:rPr>
              <w:t>Phasefind.auto</w:t>
            </w:r>
            <w:r>
              <w:rPr>
                <w:rFonts w:hint="eastAsia"/>
              </w:rPr>
              <w:t>为1，并且上电后轴尚未启用</w:t>
            </w:r>
          </w:p>
        </w:tc>
        <w:tc>
          <w:tcPr>
            <w:tcW w:w="2574" w:type="dxa"/>
            <w:vAlign w:val="top"/>
          </w:tcPr>
          <w:p w14:paraId="0EB26BF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77" w:right="106" w:hanging="111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如果需要在驱动器上电后自动找相，则无需采取任何措施。轴启用后，将开始找相，且警告将消失</w:t>
            </w:r>
          </w:p>
          <w:p w14:paraId="106624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83" w:right="354" w:hanging="117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如果不需要自动找相，则将其禁用(</w:t>
            </w:r>
            <w:r>
              <w:rPr>
                <w:rFonts w:hint="eastAsia" w:ascii="Segoe UI Semibold" w:hAnsi="Segoe UI Semibold" w:eastAsia="宋体"/>
                <w:b/>
                <w:bCs/>
              </w:rPr>
              <w:t>phasefind.auto</w:t>
            </w:r>
            <w:r>
              <w:rPr>
                <w:rFonts w:hint="eastAsia"/>
              </w:rPr>
              <w:t>=0)</w:t>
            </w:r>
          </w:p>
        </w:tc>
      </w:tr>
      <w:tr w14:paraId="078A2703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091" w:type="dxa"/>
            <w:vAlign w:val="top"/>
          </w:tcPr>
          <w:p w14:paraId="79B566E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0x00402701</w:t>
            </w:r>
          </w:p>
        </w:tc>
        <w:tc>
          <w:tcPr>
            <w:tcW w:w="2087" w:type="dxa"/>
            <w:vAlign w:val="top"/>
          </w:tcPr>
          <w:p w14:paraId="344E334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56" w:right="222" w:firstLine="9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uwSwap已执行。要求归零。</w:t>
            </w:r>
          </w:p>
        </w:tc>
        <w:tc>
          <w:tcPr>
            <w:tcW w:w="2569" w:type="dxa"/>
            <w:vAlign w:val="top"/>
          </w:tcPr>
          <w:p w14:paraId="153FCD0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56" w:right="62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当uwSwap处于活动状态时，要求归零。</w:t>
            </w:r>
          </w:p>
        </w:tc>
        <w:tc>
          <w:tcPr>
            <w:tcW w:w="2569" w:type="dxa"/>
            <w:vAlign w:val="top"/>
          </w:tcPr>
          <w:p w14:paraId="2736EC0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7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执行了换相</w:t>
            </w:r>
          </w:p>
        </w:tc>
        <w:tc>
          <w:tcPr>
            <w:tcW w:w="2574" w:type="dxa"/>
            <w:vAlign w:val="top"/>
          </w:tcPr>
          <w:p w14:paraId="5EB73BC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执行归零程序</w:t>
            </w:r>
          </w:p>
        </w:tc>
      </w:tr>
      <w:tr w14:paraId="518B97D8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091" w:type="dxa"/>
            <w:vAlign w:val="top"/>
          </w:tcPr>
          <w:p w14:paraId="7247F89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0x00402801</w:t>
            </w:r>
          </w:p>
        </w:tc>
        <w:tc>
          <w:tcPr>
            <w:tcW w:w="2087" w:type="dxa"/>
            <w:vAlign w:val="top"/>
          </w:tcPr>
          <w:p w14:paraId="7F2F13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58" w:right="143" w:firstLine="11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磁场削弱配置失败</w:t>
            </w:r>
          </w:p>
        </w:tc>
        <w:tc>
          <w:tcPr>
            <w:tcW w:w="2569" w:type="dxa"/>
            <w:vAlign w:val="top"/>
          </w:tcPr>
          <w:p w14:paraId="184015A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71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磁场削弱与电机参数不兼容</w:t>
            </w:r>
          </w:p>
        </w:tc>
        <w:tc>
          <w:tcPr>
            <w:tcW w:w="2569" w:type="dxa"/>
            <w:vAlign w:val="top"/>
          </w:tcPr>
          <w:p w14:paraId="57D7BC7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7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对于定义的电机参数，无法进行磁场削弱。</w:t>
            </w:r>
          </w:p>
        </w:tc>
        <w:tc>
          <w:tcPr>
            <w:tcW w:w="2574" w:type="dxa"/>
            <w:vAlign w:val="top"/>
          </w:tcPr>
          <w:p w14:paraId="0C88C9D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81" w:right="97" w:hanging="115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确保电机参数(峰值电流、极点、kt、电感、电阻)都是正确的。</w:t>
            </w:r>
          </w:p>
        </w:tc>
      </w:tr>
      <w:tr w14:paraId="0B5E651F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91" w:type="dxa"/>
            <w:vAlign w:val="top"/>
          </w:tcPr>
          <w:p w14:paraId="4376CE6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0x00409804</w:t>
            </w:r>
          </w:p>
        </w:tc>
        <w:tc>
          <w:tcPr>
            <w:tcW w:w="2087" w:type="dxa"/>
            <w:vAlign w:val="top"/>
          </w:tcPr>
          <w:p w14:paraId="2E27011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2" w:right="71" w:firstLine="8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电机位置反馈装置报告计数器溢出。</w:t>
            </w:r>
          </w:p>
        </w:tc>
        <w:tc>
          <w:tcPr>
            <w:tcW w:w="2569" w:type="dxa"/>
            <w:vAlign w:val="top"/>
          </w:tcPr>
          <w:p w14:paraId="0C65130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8" w:right="624" w:hanging="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多圈反馈装置发出警告。</w:t>
            </w:r>
          </w:p>
        </w:tc>
        <w:tc>
          <w:tcPr>
            <w:tcW w:w="2569" w:type="dxa"/>
            <w:vAlign w:val="top"/>
          </w:tcPr>
          <w:p w14:paraId="185A3A1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0" w:right="434" w:firstLine="11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反馈装置报告的错误状态。</w:t>
            </w:r>
          </w:p>
        </w:tc>
        <w:tc>
          <w:tcPr>
            <w:tcW w:w="2574" w:type="dxa"/>
            <w:vAlign w:val="top"/>
          </w:tcPr>
          <w:p w14:paraId="4F71BC1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联系技术支持</w:t>
            </w:r>
          </w:p>
        </w:tc>
      </w:tr>
      <w:tr w14:paraId="37E3973A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091" w:type="dxa"/>
            <w:vAlign w:val="top"/>
          </w:tcPr>
          <w:p w14:paraId="4A8F5C5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0x00409808</w:t>
            </w:r>
          </w:p>
        </w:tc>
        <w:tc>
          <w:tcPr>
            <w:tcW w:w="2087" w:type="dxa"/>
            <w:vAlign w:val="top"/>
          </w:tcPr>
          <w:p w14:paraId="7F5BEA9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2" w:right="71" w:firstLine="8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电机位置反馈装置报告电池报警。</w:t>
            </w:r>
          </w:p>
        </w:tc>
        <w:tc>
          <w:tcPr>
            <w:tcW w:w="2569" w:type="dxa"/>
            <w:vAlign w:val="top"/>
          </w:tcPr>
          <w:p w14:paraId="0824A8D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8" w:right="624" w:hanging="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多圈反馈装置发出警告。</w:t>
            </w:r>
          </w:p>
        </w:tc>
        <w:tc>
          <w:tcPr>
            <w:tcW w:w="2569" w:type="dxa"/>
            <w:vAlign w:val="top"/>
          </w:tcPr>
          <w:p w14:paraId="5E48400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5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低电源电池电压</w:t>
            </w:r>
          </w:p>
          <w:p w14:paraId="3DCAA91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5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电池不存在</w:t>
            </w:r>
          </w:p>
        </w:tc>
        <w:tc>
          <w:tcPr>
            <w:tcW w:w="2574" w:type="dxa"/>
            <w:vAlign w:val="top"/>
          </w:tcPr>
          <w:p w14:paraId="2AEFABB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74" w:right="610" w:hanging="108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检查/更换反馈装置电池</w:t>
            </w:r>
          </w:p>
          <w:p w14:paraId="22EB32B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如果警告仍然存在，请联系技术支持。</w:t>
            </w:r>
          </w:p>
        </w:tc>
      </w:tr>
      <w:tr w14:paraId="47600F17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091" w:type="dxa"/>
            <w:vAlign w:val="top"/>
          </w:tcPr>
          <w:p w14:paraId="53BE7DB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0x0040d403</w:t>
            </w:r>
          </w:p>
        </w:tc>
        <w:tc>
          <w:tcPr>
            <w:tcW w:w="2087" w:type="dxa"/>
            <w:vAlign w:val="top"/>
          </w:tcPr>
          <w:p w14:paraId="458D4FD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55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Vact配置已更改。</w:t>
            </w:r>
            <w:r>
              <w:rPr>
                <w:rFonts w:hint="eastAsia"/>
                <w:lang w:eastAsia="zh-CN"/>
              </w:rPr>
              <w:t>要求执行</w:t>
            </w:r>
            <w:r>
              <w:rPr>
                <w:rFonts w:hint="eastAsia"/>
              </w:rPr>
              <w:t>Vel.execute。</w:t>
            </w:r>
          </w:p>
        </w:tc>
        <w:tc>
          <w:tcPr>
            <w:tcW w:w="2569" w:type="dxa"/>
            <w:vAlign w:val="top"/>
          </w:tcPr>
          <w:p w14:paraId="74AF51C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55" w:right="241" w:firstLine="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修改速度循环参数值后，要求执行</w:t>
            </w:r>
            <w:r>
              <w:rPr>
                <w:rFonts w:hint="eastAsia" w:ascii="Segoe UI Semibold" w:hAnsi="Segoe UI Semibold" w:eastAsia="宋体"/>
                <w:b/>
                <w:bCs/>
              </w:rPr>
              <w:t>vel.execute</w:t>
            </w:r>
            <w:r>
              <w:rPr>
                <w:rFonts w:hint="eastAsia"/>
              </w:rPr>
              <w:t>命令</w:t>
            </w:r>
          </w:p>
        </w:tc>
        <w:tc>
          <w:tcPr>
            <w:tcW w:w="2569" w:type="dxa"/>
            <w:vAlign w:val="top"/>
          </w:tcPr>
          <w:p w14:paraId="1748FD0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70" w:right="124" w:hanging="6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一个或多个速度控制环参数已更改</w:t>
            </w:r>
          </w:p>
        </w:tc>
        <w:tc>
          <w:tcPr>
            <w:tcW w:w="2574" w:type="dxa"/>
            <w:vAlign w:val="top"/>
          </w:tcPr>
          <w:p w14:paraId="7FE959C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设置</w:t>
            </w:r>
            <w:r>
              <w:rPr>
                <w:rFonts w:hint="eastAsia" w:ascii="Segoe UI Semibold" w:hAnsi="Segoe UI Semibold" w:eastAsia="宋体"/>
                <w:b/>
                <w:bCs/>
              </w:rPr>
              <w:t>vel.execute&lt;axis&gt;</w:t>
            </w:r>
            <w:r>
              <w:rPr>
                <w:rFonts w:hint="eastAsia"/>
              </w:rPr>
              <w:t>=1</w:t>
            </w:r>
          </w:p>
        </w:tc>
      </w:tr>
      <w:tr w14:paraId="6EF326A8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</w:trPr>
        <w:tc>
          <w:tcPr>
            <w:tcW w:w="1091" w:type="dxa"/>
            <w:vAlign w:val="top"/>
          </w:tcPr>
          <w:p w14:paraId="13C30B5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0x0040d405</w:t>
            </w:r>
          </w:p>
        </w:tc>
        <w:tc>
          <w:tcPr>
            <w:tcW w:w="2087" w:type="dxa"/>
            <w:vAlign w:val="top"/>
          </w:tcPr>
          <w:p w14:paraId="6CBEF3A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7" w:right="160" w:hanging="6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无法计算 MVE – 没有 Vact 信号</w:t>
            </w:r>
          </w:p>
        </w:tc>
        <w:tc>
          <w:tcPr>
            <w:tcW w:w="2569" w:type="dxa"/>
            <w:vAlign w:val="top"/>
          </w:tcPr>
          <w:p w14:paraId="2E17A0D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6" w:right="334" w:firstLine="4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未收到用于模型速度误差计算的速度反馈信号(</w:t>
            </w:r>
            <w:r>
              <w:rPr>
                <w:rFonts w:hint="eastAsia" w:ascii="Segoe UI Semibold" w:hAnsi="Segoe UI Semibold" w:eastAsia="宋体"/>
                <w:b/>
                <w:bCs/>
              </w:rPr>
              <w:t>Vact</w:t>
            </w:r>
            <w:r>
              <w:rPr>
                <w:rFonts w:hint="eastAsia"/>
              </w:rPr>
              <w:t>)</w:t>
            </w:r>
          </w:p>
        </w:tc>
        <w:tc>
          <w:tcPr>
            <w:tcW w:w="2569" w:type="dxa"/>
            <w:vAlign w:val="top"/>
          </w:tcPr>
          <w:p w14:paraId="0B45ECF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58" w:right="183" w:hanging="1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速度反馈已禁用。这极不寻常，除非故意禁用速度反馈。</w:t>
            </w:r>
          </w:p>
        </w:tc>
        <w:tc>
          <w:tcPr>
            <w:tcW w:w="2574" w:type="dxa"/>
            <w:vAlign w:val="top"/>
          </w:tcPr>
          <w:p w14:paraId="4226335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7" w:right="166" w:hanging="111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启用速度反馈，或更改opmode使其启用（例如，切换到位置opmode）。确保内部操作模式与操作模式匹配（即不在找相/回零/其他）。</w:t>
            </w:r>
          </w:p>
        </w:tc>
      </w:tr>
      <w:tr w14:paraId="431B29C8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1091" w:type="dxa"/>
            <w:vAlign w:val="top"/>
          </w:tcPr>
          <w:p w14:paraId="5AC2DDA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0x0040d406</w:t>
            </w:r>
          </w:p>
        </w:tc>
        <w:tc>
          <w:tcPr>
            <w:tcW w:w="2087" w:type="dxa"/>
            <w:vAlign w:val="top"/>
          </w:tcPr>
          <w:p w14:paraId="5476965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7" w:right="160" w:hanging="6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无法计算 MVE – 没有 Vobs 信号</w:t>
            </w:r>
          </w:p>
        </w:tc>
        <w:tc>
          <w:tcPr>
            <w:tcW w:w="2569" w:type="dxa"/>
            <w:vAlign w:val="top"/>
          </w:tcPr>
          <w:p w14:paraId="6450288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56" w:right="307" w:firstLine="14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未收到用于模型速度误差计算的速度反馈信号（</w:t>
            </w:r>
            <w:r>
              <w:rPr>
                <w:rFonts w:hint="eastAsia" w:ascii="Segoe UI Semibold" w:hAnsi="Segoe UI Semibold" w:eastAsia="宋体"/>
                <w:b/>
                <w:bCs/>
              </w:rPr>
              <w:t>Vobs</w:t>
            </w:r>
            <w:r>
              <w:rPr>
                <w:rFonts w:hint="eastAsia"/>
              </w:rPr>
              <w:t>）</w:t>
            </w:r>
          </w:p>
        </w:tc>
        <w:tc>
          <w:tcPr>
            <w:tcW w:w="2569" w:type="dxa"/>
            <w:vAlign w:val="top"/>
          </w:tcPr>
          <w:p w14:paraId="0B541EE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57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速度观测器已禁用</w:t>
            </w:r>
          </w:p>
        </w:tc>
        <w:tc>
          <w:tcPr>
            <w:tcW w:w="2574" w:type="dxa"/>
            <w:vAlign w:val="top"/>
          </w:tcPr>
          <w:p w14:paraId="4730940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77" w:right="127" w:hanging="111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使用GUI设计并启用速度观测器。为了验证，请确保设计后</w:t>
            </w:r>
            <w:r>
              <w:rPr>
                <w:rFonts w:hint="eastAsia" w:ascii="Segoe UI Semibold" w:hAnsi="Segoe UI Semibold" w:eastAsia="宋体"/>
                <w:b/>
                <w:bCs/>
              </w:rPr>
              <w:t>vact.Kalman.L.execute</w:t>
            </w:r>
            <w:r>
              <w:rPr>
                <w:rFonts w:hint="eastAsia" w:ascii="Segoe UI Semibold" w:hAnsi="Segoe UI Semibold" w:eastAsia="宋体"/>
              </w:rPr>
              <w:t xml:space="preserve"> </w:t>
            </w:r>
            <w:r>
              <w:rPr>
                <w:rFonts w:hint="eastAsia" w:ascii="Segoe UI Semibold" w:hAnsi="Segoe UI Semibold" w:eastAsia="宋体"/>
                <w:b/>
                <w:bCs/>
              </w:rPr>
              <w:t>=</w:t>
            </w:r>
            <w:r>
              <w:rPr>
                <w:rFonts w:hint="eastAsia" w:ascii="Segoe UI Semibold" w:hAnsi="Segoe UI Semibold" w:eastAsia="宋体"/>
              </w:rPr>
              <w:t xml:space="preserve"> </w:t>
            </w:r>
            <w:r>
              <w:rPr>
                <w:rFonts w:hint="eastAsia"/>
              </w:rPr>
              <w:t>1。</w:t>
            </w:r>
          </w:p>
        </w:tc>
      </w:tr>
      <w:tr w14:paraId="4BCC394C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091" w:type="dxa"/>
            <w:vAlign w:val="top"/>
          </w:tcPr>
          <w:p w14:paraId="77F5C41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0x0040d407</w:t>
            </w:r>
          </w:p>
        </w:tc>
        <w:tc>
          <w:tcPr>
            <w:tcW w:w="2087" w:type="dxa"/>
            <w:vAlign w:val="top"/>
          </w:tcPr>
          <w:p w14:paraId="7CA015F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7" w:right="556" w:hanging="6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碰撞检测模式已禁用</w:t>
            </w:r>
          </w:p>
        </w:tc>
        <w:tc>
          <w:tcPr>
            <w:tcW w:w="2569" w:type="dxa"/>
            <w:vAlign w:val="top"/>
          </w:tcPr>
          <w:p w14:paraId="323084C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57" w:right="181" w:firstLine="4"/>
              <w:textAlignment w:val="baseline"/>
              <w:rPr>
                <w:rFonts w:hint="eastAsia"/>
              </w:rPr>
            </w:pPr>
            <w:r>
              <w:rPr>
                <w:rFonts w:hint="eastAsia" w:ascii="Segoe UI Semibold" w:hAnsi="Segoe UI Semibold" w:eastAsia="宋体"/>
                <w:b/>
                <w:bCs/>
              </w:rPr>
              <w:t>collision.response</w:t>
            </w:r>
            <w:r>
              <w:rPr>
                <w:rFonts w:hint="eastAsia" w:ascii="Segoe UI Semibold" w:hAnsi="Segoe UI Semibold" w:eastAsia="宋体"/>
              </w:rPr>
              <w:t xml:space="preserve"> </w:t>
            </w:r>
            <w:r>
              <w:rPr>
                <w:rFonts w:hint="eastAsia"/>
              </w:rPr>
              <w:t>不为零，但</w:t>
            </w:r>
            <w:r>
              <w:rPr>
                <w:rFonts w:hint="eastAsia" w:ascii="Segoe UI Semibold" w:hAnsi="Segoe UI Semibold" w:eastAsia="宋体"/>
                <w:b/>
                <w:bCs/>
              </w:rPr>
              <w:t>collision.detect.mode</w:t>
            </w:r>
            <w:r>
              <w:rPr>
                <w:rFonts w:hint="eastAsia" w:ascii="Segoe UI Semibold" w:hAnsi="Segoe UI Semibold" w:eastAsia="宋体"/>
              </w:rPr>
              <w:t xml:space="preserve"> </w:t>
            </w:r>
            <w:r>
              <w:rPr>
                <w:rFonts w:hint="eastAsia"/>
              </w:rPr>
              <w:t>为零（未配置）</w:t>
            </w:r>
          </w:p>
        </w:tc>
        <w:tc>
          <w:tcPr>
            <w:tcW w:w="2569" w:type="dxa"/>
            <w:vAlign w:val="top"/>
          </w:tcPr>
          <w:p w14:paraId="3B49690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3" w:right="87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Collision.response不为0，但</w:t>
            </w:r>
            <w:r>
              <w:rPr>
                <w:rFonts w:hint="eastAsia" w:ascii="Segoe UI Semibold" w:hAnsi="Segoe UI Semibold" w:eastAsia="宋体"/>
                <w:b/>
                <w:bCs/>
              </w:rPr>
              <w:t>collision.detect.mode</w:t>
            </w:r>
            <w:r>
              <w:rPr>
                <w:rFonts w:hint="eastAsia"/>
              </w:rPr>
              <w:t>为0</w:t>
            </w:r>
          </w:p>
        </w:tc>
        <w:tc>
          <w:tcPr>
            <w:tcW w:w="2574" w:type="dxa"/>
            <w:vAlign w:val="top"/>
          </w:tcPr>
          <w:p w14:paraId="03CECC5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启用碰撞检测；将</w:t>
            </w:r>
            <w:r>
              <w:rPr>
                <w:rFonts w:hint="eastAsia" w:ascii="Segoe UI Semibold" w:hAnsi="Segoe UI Semibold" w:eastAsia="宋体"/>
                <w:b/>
                <w:bCs/>
              </w:rPr>
              <w:t>collision.detect.mode</w:t>
            </w:r>
            <w:r>
              <w:rPr>
                <w:rFonts w:hint="eastAsia"/>
              </w:rPr>
              <w:t>设为非零值</w:t>
            </w:r>
          </w:p>
        </w:tc>
      </w:tr>
      <w:tr w14:paraId="788B26EA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1091" w:type="dxa"/>
            <w:vAlign w:val="top"/>
          </w:tcPr>
          <w:p w14:paraId="783E25B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0x0040dc03</w:t>
            </w:r>
          </w:p>
        </w:tc>
        <w:tc>
          <w:tcPr>
            <w:tcW w:w="2087" w:type="dxa"/>
            <w:vAlign w:val="top"/>
          </w:tcPr>
          <w:p w14:paraId="21ABC69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55" w:right="74" w:firstLine="14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再生电阻过载警告</w:t>
            </w:r>
          </w:p>
        </w:tc>
        <w:tc>
          <w:tcPr>
            <w:tcW w:w="2569" w:type="dxa"/>
            <w:vAlign w:val="top"/>
          </w:tcPr>
          <w:p w14:paraId="05205EC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71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在过去5秒内再生电阻器被过度激活。它超过了最大平均功率耗散。</w:t>
            </w:r>
          </w:p>
        </w:tc>
        <w:tc>
          <w:tcPr>
            <w:tcW w:w="2569" w:type="dxa"/>
            <w:vAlign w:val="top"/>
          </w:tcPr>
          <w:p w14:paraId="1943524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3" w:right="910" w:hanging="4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再生电阻器过载</w:t>
            </w:r>
          </w:p>
        </w:tc>
        <w:tc>
          <w:tcPr>
            <w:tcW w:w="2574" w:type="dxa"/>
            <w:vAlign w:val="top"/>
          </w:tcPr>
          <w:p w14:paraId="6D1E554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77" w:right="780" w:hanging="111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检查再生电阻器配置</w:t>
            </w:r>
          </w:p>
          <w:p w14:paraId="1DFFEFB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3" w:right="275" w:hanging="117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检查再生电阻器设置</w:t>
            </w:r>
          </w:p>
        </w:tc>
      </w:tr>
    </w:tbl>
    <w:p w14:paraId="21DC4F8F">
      <w:pPr>
        <w:pStyle w:val="2"/>
      </w:pPr>
    </w:p>
    <w:p w14:paraId="70757653">
      <w:pPr>
        <w:sectPr>
          <w:footerReference r:id="rId5" w:type="default"/>
          <w:pgSz w:w="11912" w:h="16841"/>
          <w:pgMar w:top="1132" w:right="508" w:bottom="1104" w:left="506" w:header="0" w:footer="855" w:gutter="0"/>
          <w:cols w:space="720" w:num="1"/>
        </w:sectPr>
      </w:pPr>
    </w:p>
    <w:tbl>
      <w:tblPr>
        <w:tblStyle w:val="7"/>
        <w:tblW w:w="10890" w:type="dxa"/>
        <w:tblInd w:w="2" w:type="dxa"/>
        <w:tblBorders>
          <w:top w:val="single" w:color="CBCBCB" w:sz="2" w:space="0"/>
          <w:left w:val="single" w:color="CBCBCB" w:sz="2" w:space="0"/>
          <w:bottom w:val="single" w:color="CBCBCB" w:sz="2" w:space="0"/>
          <w:right w:val="single" w:color="CBCBCB" w:sz="2" w:space="0"/>
          <w:insideH w:val="single" w:color="CBCBCB" w:sz="2" w:space="0"/>
          <w:insideV w:val="single" w:color="CBCBCB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1"/>
        <w:gridCol w:w="2087"/>
        <w:gridCol w:w="2569"/>
        <w:gridCol w:w="2569"/>
        <w:gridCol w:w="2574"/>
      </w:tblGrid>
      <w:tr w14:paraId="4220CAA4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9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349CE9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61" w:right="329" w:hanging="5"/>
              <w:textAlignment w:val="baseline"/>
              <w:rPr>
                <w:rFonts w:hint="eastAsia" w:ascii="Segoe UI Semibold" w:hAnsi="Segoe UI Semibold" w:eastAsia="宋体" w:cs="Segoe UI Semibold"/>
                <w:sz w:val="18"/>
                <w:szCs w:val="18"/>
              </w:rPr>
            </w:pPr>
            <w:r>
              <w:rPr>
                <w:rFonts w:hint="eastAsia" w:ascii="Segoe UI Semibold" w:hAnsi="Segoe UI Semibold" w:eastAsia="宋体"/>
                <w:b/>
                <w:bCs/>
                <w:sz w:val="18"/>
                <w:szCs w:val="18"/>
              </w:rPr>
              <w:t>警告代码</w:t>
            </w:r>
          </w:p>
        </w:tc>
        <w:tc>
          <w:tcPr>
            <w:tcW w:w="20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239567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69"/>
              <w:textAlignment w:val="baseline"/>
              <w:rPr>
                <w:rFonts w:hint="eastAsia" w:ascii="Segoe UI Semibold" w:hAnsi="Segoe UI Semibold" w:eastAsia="宋体" w:cs="Segoe UI Semibold"/>
                <w:sz w:val="18"/>
                <w:szCs w:val="18"/>
              </w:rPr>
            </w:pPr>
            <w:r>
              <w:rPr>
                <w:rFonts w:hint="eastAsia" w:ascii="Segoe UI Semibold" w:hAnsi="Segoe UI Semibold" w:eastAsia="宋体"/>
                <w:b/>
                <w:bCs/>
                <w:sz w:val="18"/>
                <w:szCs w:val="18"/>
              </w:rPr>
              <w:t>消息</w:t>
            </w:r>
          </w:p>
        </w:tc>
        <w:tc>
          <w:tcPr>
            <w:tcW w:w="25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664BC5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70"/>
              <w:textAlignment w:val="baseline"/>
              <w:rPr>
                <w:rFonts w:hint="eastAsia" w:ascii="Segoe UI Semibold" w:hAnsi="Segoe UI Semibold" w:eastAsia="宋体" w:cs="Segoe UI Semibold"/>
                <w:sz w:val="18"/>
                <w:szCs w:val="18"/>
              </w:rPr>
            </w:pPr>
            <w:r>
              <w:rPr>
                <w:rFonts w:hint="eastAsia" w:ascii="Segoe UI Semibold" w:hAnsi="Segoe UI Semibold" w:eastAsia="宋体"/>
                <w:b/>
                <w:bCs/>
                <w:sz w:val="18"/>
                <w:szCs w:val="18"/>
              </w:rPr>
              <w:t>描述</w:t>
            </w:r>
          </w:p>
        </w:tc>
        <w:tc>
          <w:tcPr>
            <w:tcW w:w="256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39C59B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71"/>
              <w:textAlignment w:val="baseline"/>
              <w:rPr>
                <w:rFonts w:hint="eastAsia" w:ascii="Segoe UI Semibold" w:hAnsi="Segoe UI Semibold" w:eastAsia="宋体" w:cs="Segoe UI Semibold"/>
                <w:b/>
                <w:bCs/>
                <w:sz w:val="18"/>
                <w:szCs w:val="18"/>
              </w:rPr>
            </w:pPr>
            <w:r>
              <w:rPr>
                <w:rFonts w:hint="eastAsia" w:ascii="Segoe UI Semibold" w:hAnsi="Segoe UI Semibold" w:eastAsia="宋体"/>
                <w:b/>
                <w:bCs/>
                <w:sz w:val="18"/>
                <w:szCs w:val="18"/>
              </w:rPr>
              <w:t>可能原因</w:t>
            </w:r>
          </w:p>
        </w:tc>
        <w:tc>
          <w:tcPr>
            <w:tcW w:w="257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481636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58"/>
              <w:textAlignment w:val="baseline"/>
              <w:rPr>
                <w:rFonts w:hint="eastAsia" w:ascii="Segoe UI Semibold" w:hAnsi="Segoe UI Semibold" w:eastAsia="宋体" w:cs="Segoe UI Semibold"/>
                <w:b/>
                <w:bCs/>
                <w:sz w:val="18"/>
                <w:szCs w:val="18"/>
              </w:rPr>
            </w:pPr>
            <w:r>
              <w:rPr>
                <w:rFonts w:hint="eastAsia" w:ascii="Segoe UI Semibold" w:hAnsi="Segoe UI Semibold" w:eastAsia="宋体"/>
                <w:b/>
                <w:bCs/>
                <w:sz w:val="18"/>
                <w:szCs w:val="18"/>
              </w:rPr>
              <w:t>所需的操作</w:t>
            </w:r>
          </w:p>
        </w:tc>
      </w:tr>
      <w:tr w14:paraId="0616A1FE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091" w:type="dxa"/>
            <w:vAlign w:val="top"/>
          </w:tcPr>
          <w:p w14:paraId="31EB74C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0x0040dd01</w:t>
            </w:r>
          </w:p>
        </w:tc>
        <w:tc>
          <w:tcPr>
            <w:tcW w:w="2087" w:type="dxa"/>
            <w:vAlign w:val="top"/>
          </w:tcPr>
          <w:p w14:paraId="6A191A7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70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IPM OT</w:t>
            </w:r>
          </w:p>
        </w:tc>
        <w:tc>
          <w:tcPr>
            <w:tcW w:w="2569" w:type="dxa"/>
            <w:vAlign w:val="top"/>
          </w:tcPr>
          <w:p w14:paraId="5D095EC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6" w:right="197" w:hanging="8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实际温度值高于最低（警告）阈值。</w:t>
            </w:r>
          </w:p>
        </w:tc>
        <w:tc>
          <w:tcPr>
            <w:tcW w:w="2569" w:type="dxa"/>
            <w:vAlign w:val="top"/>
          </w:tcPr>
          <w:p w14:paraId="5FA6346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9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实际IPM温度值大于最低阈值（</w:t>
            </w:r>
            <w:r>
              <w:rPr>
                <w:rFonts w:hint="eastAsia" w:ascii="Segoe UI Semibold" w:hAnsi="Segoe UI Semibold" w:eastAsia="宋体"/>
                <w:b/>
                <w:bCs/>
              </w:rPr>
              <w:t>temp.ipm.flt.low</w:t>
            </w:r>
            <w:r>
              <w:rPr>
                <w:rFonts w:hint="eastAsia"/>
              </w:rPr>
              <w:t>）</w:t>
            </w:r>
          </w:p>
        </w:tc>
        <w:tc>
          <w:tcPr>
            <w:tcW w:w="2574" w:type="dxa"/>
            <w:vAlign w:val="top"/>
          </w:tcPr>
          <w:p w14:paraId="30B66C1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检查装置温度</w:t>
            </w:r>
          </w:p>
          <w:p w14:paraId="3616191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检查阈值参数</w:t>
            </w:r>
          </w:p>
          <w:p w14:paraId="0E3D5D9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3" w:right="365" w:hanging="117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检查实际温度参数（</w:t>
            </w:r>
            <w:r>
              <w:rPr>
                <w:rFonts w:hint="eastAsia" w:ascii="Segoe UI Semibold" w:hAnsi="Segoe UI Semibold" w:eastAsia="宋体"/>
                <w:b/>
                <w:bCs/>
              </w:rPr>
              <w:t>temp.ipm</w:t>
            </w:r>
            <w:r>
              <w:rPr>
                <w:rFonts w:hint="eastAsia"/>
              </w:rPr>
              <w:t>）</w:t>
            </w:r>
          </w:p>
        </w:tc>
      </w:tr>
      <w:tr w14:paraId="06468EDE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091" w:type="dxa"/>
            <w:vAlign w:val="top"/>
          </w:tcPr>
          <w:p w14:paraId="23D24BD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0x0040dd03</w:t>
            </w:r>
          </w:p>
        </w:tc>
        <w:tc>
          <w:tcPr>
            <w:tcW w:w="2087" w:type="dxa"/>
            <w:vAlign w:val="top"/>
          </w:tcPr>
          <w:p w14:paraId="0CDEC89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70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电机OT</w:t>
            </w:r>
          </w:p>
        </w:tc>
        <w:tc>
          <w:tcPr>
            <w:tcW w:w="2569" w:type="dxa"/>
            <w:vAlign w:val="top"/>
          </w:tcPr>
          <w:p w14:paraId="272BEA5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6" w:right="197" w:hanging="8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实际温度值高于最低（警告）阈值。</w:t>
            </w:r>
          </w:p>
        </w:tc>
        <w:tc>
          <w:tcPr>
            <w:tcW w:w="2569" w:type="dxa"/>
            <w:vAlign w:val="top"/>
          </w:tcPr>
          <w:p w14:paraId="02337EE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8" w:right="181" w:hanging="9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电机温度值大于最低阈值（</w:t>
            </w:r>
            <w:r>
              <w:rPr>
                <w:rFonts w:hint="eastAsia" w:ascii="Segoe UI Semibold" w:hAnsi="Segoe UI Semibold" w:eastAsia="宋体"/>
                <w:b/>
                <w:bCs/>
              </w:rPr>
              <w:t>temp.motor.flt.low</w:t>
            </w:r>
            <w:r>
              <w:rPr>
                <w:rFonts w:hint="eastAsia"/>
              </w:rPr>
              <w:t>）</w:t>
            </w:r>
          </w:p>
        </w:tc>
        <w:tc>
          <w:tcPr>
            <w:tcW w:w="2574" w:type="dxa"/>
            <w:vAlign w:val="top"/>
          </w:tcPr>
          <w:p w14:paraId="7FF1B83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检查电机温度</w:t>
            </w:r>
          </w:p>
          <w:p w14:paraId="5EF5B00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•检查阈值参数</w:t>
            </w:r>
          </w:p>
          <w:p w14:paraId="434E688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3" w:right="365" w:hanging="117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•检查实际温度参数（</w:t>
            </w:r>
            <w:r>
              <w:rPr>
                <w:rFonts w:hint="eastAsia" w:ascii="Segoe UI Semibold" w:hAnsi="Segoe UI Semibold" w:eastAsia="宋体"/>
                <w:b/>
                <w:bCs/>
              </w:rPr>
              <w:t>temp.motor</w:t>
            </w:r>
            <w:r>
              <w:rPr>
                <w:rFonts w:hint="eastAsia"/>
              </w:rPr>
              <w:t>）</w:t>
            </w:r>
          </w:p>
        </w:tc>
      </w:tr>
      <w:tr w14:paraId="75070479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091" w:type="dxa"/>
            <w:vAlign w:val="top"/>
          </w:tcPr>
          <w:p w14:paraId="1220D32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0x0040de01</w:t>
            </w:r>
          </w:p>
        </w:tc>
        <w:tc>
          <w:tcPr>
            <w:tcW w:w="2087" w:type="dxa"/>
            <w:vAlign w:val="top"/>
          </w:tcPr>
          <w:p w14:paraId="1BAE7C7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55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环境OT</w:t>
            </w:r>
          </w:p>
        </w:tc>
        <w:tc>
          <w:tcPr>
            <w:tcW w:w="2569" w:type="dxa"/>
            <w:vAlign w:val="top"/>
          </w:tcPr>
          <w:p w14:paraId="1ED2D94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6" w:right="197" w:hanging="8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实际温度值高于最低（警告）阈值。</w:t>
            </w:r>
          </w:p>
        </w:tc>
        <w:tc>
          <w:tcPr>
            <w:tcW w:w="2569" w:type="dxa"/>
            <w:vAlign w:val="top"/>
          </w:tcPr>
          <w:p w14:paraId="64EB617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59" w:right="632" w:firstLine="1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电源/环境装置温度过高</w:t>
            </w:r>
          </w:p>
        </w:tc>
        <w:tc>
          <w:tcPr>
            <w:tcW w:w="2574" w:type="dxa"/>
            <w:vAlign w:val="top"/>
          </w:tcPr>
          <w:p w14:paraId="503E138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检查环境温度</w:t>
            </w:r>
          </w:p>
          <w:p w14:paraId="7402AAF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77" w:right="535" w:hanging="111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如有，检查冷却装置</w:t>
            </w:r>
          </w:p>
        </w:tc>
      </w:tr>
      <w:tr w14:paraId="6FCDFEAB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1091" w:type="dxa"/>
            <w:vAlign w:val="top"/>
          </w:tcPr>
          <w:p w14:paraId="3DB4063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0x0040de03</w:t>
            </w:r>
          </w:p>
        </w:tc>
        <w:tc>
          <w:tcPr>
            <w:tcW w:w="2087" w:type="dxa"/>
            <w:vAlign w:val="top"/>
          </w:tcPr>
          <w:p w14:paraId="23C4E59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70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装置MPU OT</w:t>
            </w:r>
          </w:p>
        </w:tc>
        <w:tc>
          <w:tcPr>
            <w:tcW w:w="2569" w:type="dxa"/>
            <w:vAlign w:val="top"/>
          </w:tcPr>
          <w:p w14:paraId="710E4D4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6" w:right="197" w:hanging="8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实际温度值高于最低（警告）阈值。</w:t>
            </w:r>
          </w:p>
        </w:tc>
        <w:tc>
          <w:tcPr>
            <w:tcW w:w="2569" w:type="dxa"/>
            <w:vAlign w:val="top"/>
          </w:tcPr>
          <w:p w14:paraId="6A787FD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83" w:right="120" w:hanging="118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装置温度过高</w:t>
            </w:r>
          </w:p>
          <w:p w14:paraId="2987F2D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6" w:right="892" w:hanging="111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阈值配置不正确</w:t>
            </w:r>
          </w:p>
          <w:p w14:paraId="312C649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6" w:right="518" w:hanging="112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读取配置传感器有问题</w:t>
            </w:r>
          </w:p>
        </w:tc>
        <w:tc>
          <w:tcPr>
            <w:tcW w:w="2574" w:type="dxa"/>
            <w:vAlign w:val="top"/>
          </w:tcPr>
          <w:p w14:paraId="757221E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检查装置温度</w:t>
            </w:r>
          </w:p>
          <w:p w14:paraId="0DBF9E7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•检查阈值参数</w:t>
            </w:r>
          </w:p>
          <w:p w14:paraId="214D9B4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3" w:right="237" w:hanging="117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•检查实际温度参数（</w:t>
            </w:r>
            <w:r>
              <w:rPr>
                <w:rFonts w:hint="eastAsia" w:ascii="Segoe UI Semibold" w:hAnsi="Segoe UI Semibold" w:eastAsia="宋体"/>
                <w:b/>
                <w:bCs/>
              </w:rPr>
              <w:t>temp.cpu.mpu</w:t>
            </w:r>
            <w:r>
              <w:rPr>
                <w:rFonts w:hint="eastAsia"/>
              </w:rPr>
              <w:t>）</w:t>
            </w:r>
          </w:p>
        </w:tc>
      </w:tr>
      <w:tr w14:paraId="77BF6959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1091" w:type="dxa"/>
            <w:vAlign w:val="top"/>
          </w:tcPr>
          <w:p w14:paraId="75DF3D3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0x0040de05</w:t>
            </w:r>
          </w:p>
        </w:tc>
        <w:tc>
          <w:tcPr>
            <w:tcW w:w="2087" w:type="dxa"/>
            <w:vAlign w:val="top"/>
          </w:tcPr>
          <w:p w14:paraId="0335C1B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70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装置内核OT</w:t>
            </w:r>
          </w:p>
        </w:tc>
        <w:tc>
          <w:tcPr>
            <w:tcW w:w="2569" w:type="dxa"/>
            <w:vAlign w:val="top"/>
          </w:tcPr>
          <w:p w14:paraId="612047C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6" w:right="197" w:hanging="8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实际温度值高于最低（警告）阈值。</w:t>
            </w:r>
          </w:p>
        </w:tc>
        <w:tc>
          <w:tcPr>
            <w:tcW w:w="2569" w:type="dxa"/>
            <w:vAlign w:val="top"/>
          </w:tcPr>
          <w:p w14:paraId="6727E44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83" w:right="120" w:hanging="118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•装置温度过高</w:t>
            </w:r>
          </w:p>
          <w:p w14:paraId="0A3F74D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6" w:right="892" w:hanging="111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•阈值配置不正确</w:t>
            </w:r>
          </w:p>
          <w:p w14:paraId="770DF3D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77" w:right="518" w:hanging="11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•读取配置传感器有问题</w:t>
            </w:r>
          </w:p>
        </w:tc>
        <w:tc>
          <w:tcPr>
            <w:tcW w:w="2574" w:type="dxa"/>
            <w:vAlign w:val="top"/>
          </w:tcPr>
          <w:p w14:paraId="0DFC173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•检查装置温度</w:t>
            </w:r>
          </w:p>
          <w:p w14:paraId="64AA75D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•检查阈值参数</w:t>
            </w:r>
          </w:p>
          <w:p w14:paraId="4CBFFA1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3" w:right="256" w:hanging="117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•检查实际温度参数（</w:t>
            </w:r>
            <w:r>
              <w:rPr>
                <w:rFonts w:hint="eastAsia" w:ascii="Segoe UI Semibold" w:hAnsi="Segoe UI Semibold" w:eastAsia="宋体"/>
                <w:b/>
                <w:bCs/>
              </w:rPr>
              <w:t>temp.cpu.core</w:t>
            </w:r>
            <w:r>
              <w:rPr>
                <w:rFonts w:hint="eastAsia"/>
              </w:rPr>
              <w:t>）</w:t>
            </w:r>
          </w:p>
        </w:tc>
      </w:tr>
      <w:tr w14:paraId="42AEDAB7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1091" w:type="dxa"/>
            <w:vAlign w:val="top"/>
          </w:tcPr>
          <w:p w14:paraId="772A6DB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0x0040de07</w:t>
            </w:r>
          </w:p>
        </w:tc>
        <w:tc>
          <w:tcPr>
            <w:tcW w:w="2087" w:type="dxa"/>
            <w:vAlign w:val="top"/>
          </w:tcPr>
          <w:p w14:paraId="0CBDA6D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70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装置IVA OT</w:t>
            </w:r>
          </w:p>
        </w:tc>
        <w:tc>
          <w:tcPr>
            <w:tcW w:w="2569" w:type="dxa"/>
            <w:vAlign w:val="top"/>
          </w:tcPr>
          <w:p w14:paraId="3A7020E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6" w:right="197" w:hanging="8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实际温度值高于最低（警告）阈值。</w:t>
            </w:r>
          </w:p>
        </w:tc>
        <w:tc>
          <w:tcPr>
            <w:tcW w:w="2569" w:type="dxa"/>
            <w:vAlign w:val="top"/>
          </w:tcPr>
          <w:p w14:paraId="325917C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83" w:right="120" w:hanging="118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•装置温度过高</w:t>
            </w:r>
          </w:p>
          <w:p w14:paraId="2F0B122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6" w:right="892" w:hanging="111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•阈值配置不正确</w:t>
            </w:r>
          </w:p>
          <w:p w14:paraId="15EBE4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7" w:right="518" w:hanging="11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•读取配置传感器有问题</w:t>
            </w:r>
          </w:p>
        </w:tc>
        <w:tc>
          <w:tcPr>
            <w:tcW w:w="2574" w:type="dxa"/>
            <w:vAlign w:val="top"/>
          </w:tcPr>
          <w:p w14:paraId="6782DDB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•检查装置温度</w:t>
            </w:r>
          </w:p>
          <w:p w14:paraId="66E70DB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•检查阈值参数</w:t>
            </w:r>
          </w:p>
          <w:p w14:paraId="4DA06CF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3" w:right="365" w:hanging="117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•检查实际温度参数（</w:t>
            </w:r>
            <w:r>
              <w:rPr>
                <w:rFonts w:hint="eastAsia" w:ascii="Segoe UI Semibold" w:hAnsi="Segoe UI Semibold" w:eastAsia="宋体"/>
                <w:b/>
                <w:bCs/>
              </w:rPr>
              <w:t>temp.cpu.iva</w:t>
            </w:r>
            <w:r>
              <w:rPr>
                <w:rFonts w:hint="eastAsia"/>
              </w:rPr>
              <w:t>）</w:t>
            </w:r>
          </w:p>
        </w:tc>
      </w:tr>
      <w:tr w14:paraId="2E6990CF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1091" w:type="dxa"/>
            <w:vAlign w:val="top"/>
          </w:tcPr>
          <w:p w14:paraId="45F926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0x0040de09</w:t>
            </w:r>
          </w:p>
        </w:tc>
        <w:tc>
          <w:tcPr>
            <w:tcW w:w="2087" w:type="dxa"/>
            <w:vAlign w:val="top"/>
          </w:tcPr>
          <w:p w14:paraId="5007CCA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70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装置DSP OT</w:t>
            </w:r>
          </w:p>
        </w:tc>
        <w:tc>
          <w:tcPr>
            <w:tcW w:w="2569" w:type="dxa"/>
            <w:vAlign w:val="top"/>
          </w:tcPr>
          <w:p w14:paraId="30FB65F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6" w:right="197" w:hanging="8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实际温度值高于最低（警告）阈值。</w:t>
            </w:r>
          </w:p>
        </w:tc>
        <w:tc>
          <w:tcPr>
            <w:tcW w:w="2569" w:type="dxa"/>
            <w:vAlign w:val="top"/>
          </w:tcPr>
          <w:p w14:paraId="3A3C0A9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83" w:right="120" w:hanging="118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•装置温度过高</w:t>
            </w:r>
          </w:p>
          <w:p w14:paraId="6DFBA7D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6" w:right="892" w:hanging="111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•阈值配置不正确</w:t>
            </w:r>
          </w:p>
          <w:p w14:paraId="4709FC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7" w:right="518" w:hanging="11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•读取配置传感器有问题</w:t>
            </w:r>
          </w:p>
        </w:tc>
        <w:tc>
          <w:tcPr>
            <w:tcW w:w="2574" w:type="dxa"/>
            <w:vAlign w:val="top"/>
          </w:tcPr>
          <w:p w14:paraId="0CB047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•检查装置温度</w:t>
            </w:r>
          </w:p>
          <w:p w14:paraId="576C536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•检查阈值参数</w:t>
            </w:r>
          </w:p>
          <w:p w14:paraId="4D4DE3D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3" w:right="316" w:hanging="117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•检查实际温度参数（</w:t>
            </w:r>
            <w:r>
              <w:rPr>
                <w:rFonts w:hint="eastAsia" w:ascii="Segoe UI Semibold" w:hAnsi="Segoe UI Semibold" w:eastAsia="宋体"/>
                <w:b/>
                <w:bCs/>
              </w:rPr>
              <w:t>temp.cpu.dsp</w:t>
            </w:r>
            <w:r>
              <w:rPr>
                <w:rFonts w:hint="eastAsia"/>
              </w:rPr>
              <w:t>）</w:t>
            </w:r>
          </w:p>
        </w:tc>
      </w:tr>
      <w:tr w14:paraId="63C89BD8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1091" w:type="dxa"/>
            <w:vAlign w:val="top"/>
          </w:tcPr>
          <w:p w14:paraId="64DBB63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0x0040de0b</w:t>
            </w:r>
          </w:p>
        </w:tc>
        <w:tc>
          <w:tcPr>
            <w:tcW w:w="2087" w:type="dxa"/>
            <w:vAlign w:val="top"/>
          </w:tcPr>
          <w:p w14:paraId="237039B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70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装置GPU OT</w:t>
            </w:r>
          </w:p>
        </w:tc>
        <w:tc>
          <w:tcPr>
            <w:tcW w:w="2569" w:type="dxa"/>
            <w:vAlign w:val="top"/>
          </w:tcPr>
          <w:p w14:paraId="23BFE80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6" w:right="197" w:hanging="8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实际温度值高于最低（警告）阈值。</w:t>
            </w:r>
          </w:p>
        </w:tc>
        <w:tc>
          <w:tcPr>
            <w:tcW w:w="2569" w:type="dxa"/>
            <w:vAlign w:val="top"/>
          </w:tcPr>
          <w:p w14:paraId="0F38406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83" w:right="120" w:hanging="118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•装置温度过高</w:t>
            </w:r>
          </w:p>
          <w:p w14:paraId="2ED9AD7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6" w:right="892" w:hanging="111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•阈值配置不正确</w:t>
            </w:r>
          </w:p>
          <w:p w14:paraId="329169D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77" w:right="518" w:hanging="11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•读取配置传感器有问题</w:t>
            </w:r>
          </w:p>
        </w:tc>
        <w:tc>
          <w:tcPr>
            <w:tcW w:w="2574" w:type="dxa"/>
            <w:vAlign w:val="top"/>
          </w:tcPr>
          <w:p w14:paraId="50305E5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•检查装置温度</w:t>
            </w:r>
          </w:p>
          <w:p w14:paraId="1FFB1A5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•检查阈值参数</w:t>
            </w:r>
          </w:p>
          <w:p w14:paraId="22763EC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3" w:right="287" w:hanging="117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•检查实际温度参数（</w:t>
            </w:r>
            <w:r>
              <w:rPr>
                <w:rFonts w:hint="eastAsia" w:ascii="Segoe UI Semibold" w:hAnsi="Segoe UI Semibold" w:eastAsia="宋体"/>
                <w:b/>
                <w:bCs/>
              </w:rPr>
              <w:t>temp.cpu.gpu</w:t>
            </w:r>
            <w:r>
              <w:rPr>
                <w:rFonts w:hint="eastAsia"/>
              </w:rPr>
              <w:t>）</w:t>
            </w:r>
          </w:p>
        </w:tc>
      </w:tr>
      <w:tr w14:paraId="3CBAE25D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91" w:type="dxa"/>
            <w:vAlign w:val="top"/>
          </w:tcPr>
          <w:p w14:paraId="1090028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0x00541601</w:t>
            </w:r>
          </w:p>
        </w:tc>
        <w:tc>
          <w:tcPr>
            <w:tcW w:w="2087" w:type="dxa"/>
            <w:vAlign w:val="top"/>
          </w:tcPr>
          <w:p w14:paraId="2C23D20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58" w:right="404" w:firstLine="11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位置环设计失败 – MKT为零</w:t>
            </w:r>
          </w:p>
        </w:tc>
        <w:tc>
          <w:tcPr>
            <w:tcW w:w="2569" w:type="dxa"/>
            <w:vAlign w:val="top"/>
          </w:tcPr>
          <w:p w14:paraId="4126AE1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55" w:right="416" w:firstLine="15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电机常数参数值为零</w:t>
            </w:r>
          </w:p>
        </w:tc>
        <w:tc>
          <w:tcPr>
            <w:tcW w:w="2569" w:type="dxa"/>
            <w:vAlign w:val="top"/>
          </w:tcPr>
          <w:p w14:paraId="35F02FF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5" w:right="245" w:firstLine="7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电机常数参数设为零</w:t>
            </w:r>
          </w:p>
        </w:tc>
        <w:tc>
          <w:tcPr>
            <w:tcW w:w="2574" w:type="dxa"/>
            <w:vAlign w:val="top"/>
          </w:tcPr>
          <w:p w14:paraId="76CB610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4" w:right="345" w:hanging="118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配置电机常数参数（</w:t>
            </w:r>
            <w:r>
              <w:rPr>
                <w:rFonts w:hint="eastAsia" w:ascii="Segoe UI Semibold" w:hAnsi="Segoe UI Semibold" w:eastAsia="宋体"/>
                <w:b/>
                <w:bCs/>
              </w:rPr>
              <w:t>motor.kt</w:t>
            </w:r>
            <w:r>
              <w:rPr>
                <w:rFonts w:hint="eastAsia"/>
              </w:rPr>
              <w:t>）</w:t>
            </w:r>
          </w:p>
        </w:tc>
      </w:tr>
      <w:tr w14:paraId="5A58835D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91" w:type="dxa"/>
            <w:vAlign w:val="top"/>
          </w:tcPr>
          <w:p w14:paraId="74A5BB6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0x00541a03</w:t>
            </w:r>
          </w:p>
        </w:tc>
        <w:tc>
          <w:tcPr>
            <w:tcW w:w="2087" w:type="dxa"/>
            <w:vAlign w:val="top"/>
          </w:tcPr>
          <w:p w14:paraId="6CE8ACA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70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IPM警告</w:t>
            </w:r>
          </w:p>
        </w:tc>
        <w:tc>
          <w:tcPr>
            <w:tcW w:w="2569" w:type="dxa"/>
            <w:vAlign w:val="top"/>
          </w:tcPr>
          <w:p w14:paraId="7917102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3" w:right="92" w:firstLine="8"/>
              <w:jc w:val="both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已报告IPM故障。启用所需的命令释放锁存器</w:t>
            </w:r>
          </w:p>
        </w:tc>
        <w:tc>
          <w:tcPr>
            <w:tcW w:w="2569" w:type="dxa"/>
            <w:vAlign w:val="top"/>
          </w:tcPr>
          <w:p w14:paraId="67D133B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7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已报告IPM故障</w:t>
            </w:r>
          </w:p>
        </w:tc>
        <w:tc>
          <w:tcPr>
            <w:tcW w:w="2574" w:type="dxa"/>
            <w:vAlign w:val="top"/>
          </w:tcPr>
          <w:p w14:paraId="15C36D6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84" w:right="530" w:hanging="118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如可能，设置启用命令</w:t>
            </w:r>
          </w:p>
        </w:tc>
      </w:tr>
      <w:tr w14:paraId="64F231BF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091" w:type="dxa"/>
            <w:vAlign w:val="top"/>
          </w:tcPr>
          <w:p w14:paraId="0ED31A3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62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0x00541a12</w:t>
            </w:r>
          </w:p>
        </w:tc>
        <w:tc>
          <w:tcPr>
            <w:tcW w:w="2087" w:type="dxa"/>
            <w:vAlign w:val="top"/>
          </w:tcPr>
          <w:p w14:paraId="1377A8A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73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15ISO不在规定范围内</w:t>
            </w:r>
          </w:p>
        </w:tc>
        <w:tc>
          <w:tcPr>
            <w:tcW w:w="2569" w:type="dxa"/>
            <w:vAlign w:val="top"/>
          </w:tcPr>
          <w:p w14:paraId="4F46461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58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实际15ISO值大于最大阈值或低于最小阈值。</w:t>
            </w:r>
          </w:p>
        </w:tc>
        <w:tc>
          <w:tcPr>
            <w:tcW w:w="2569" w:type="dxa"/>
            <w:vAlign w:val="top"/>
          </w:tcPr>
          <w:p w14:paraId="771C274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70" w:right="83" w:firstLine="1"/>
              <w:textAlignment w:val="baseline"/>
              <w:rPr>
                <w:rFonts w:hint="eastAsia"/>
              </w:rPr>
            </w:pPr>
            <w:r>
              <w:rPr>
                <w:rFonts w:hint="eastAsia"/>
              </w:rPr>
              <w:t>读取装置电源板有问题</w:t>
            </w:r>
          </w:p>
        </w:tc>
        <w:tc>
          <w:tcPr>
            <w:tcW w:w="2574" w:type="dxa"/>
            <w:vAlign w:val="top"/>
          </w:tcPr>
          <w:p w14:paraId="690B8F9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6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重启驱动器</w:t>
            </w:r>
          </w:p>
          <w:p w14:paraId="6573F25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72" w:right="230" w:hanging="106"/>
              <w:textAlignment w:val="baseline"/>
              <w:rPr>
                <w:rFonts w:hint="eastAsia"/>
              </w:rPr>
            </w:pPr>
            <w:r>
              <w:rPr>
                <w:rFonts w:hint="eastAsia" w:ascii="Arial" w:hAnsi="Arial" w:eastAsia="宋体"/>
              </w:rPr>
              <w:t>•</w:t>
            </w:r>
            <w:r>
              <w:rPr>
                <w:rFonts w:hint="eastAsia"/>
              </w:rPr>
              <w:t>如果错误仍然存在，请联系技术支持。</w:t>
            </w:r>
          </w:p>
        </w:tc>
      </w:tr>
    </w:tbl>
    <w:p w14:paraId="5859CC38">
      <w:pPr>
        <w:pStyle w:val="2"/>
      </w:pPr>
    </w:p>
    <w:p w14:paraId="2099D4B7">
      <w:pPr>
        <w:spacing w:before="182" w:line="179" w:lineRule="auto"/>
        <w:ind w:left="98"/>
        <w:outlineLvl w:val="1"/>
        <w:rPr>
          <w:rFonts w:hint="eastAsia" w:ascii="Segoe UI" w:hAnsi="Segoe UI" w:eastAsia="宋体" w:cs="Segoe UI"/>
          <w:sz w:val="48"/>
          <w:szCs w:val="48"/>
        </w:rPr>
      </w:pPr>
      <w:r>
        <w:rPr>
          <w:rFonts w:hint="eastAsia" w:ascii="Segoe UI" w:hAnsi="Segoe UI" w:eastAsia="宋体"/>
          <w:b/>
          <w:bCs/>
          <w:sz w:val="48"/>
          <w:szCs w:val="48"/>
        </w:rPr>
        <w:t>故障</w:t>
      </w:r>
    </w:p>
    <w:p w14:paraId="030E694A">
      <w:pPr>
        <w:spacing w:before="171"/>
      </w:pPr>
    </w:p>
    <w:tbl>
      <w:tblPr>
        <w:tblStyle w:val="7"/>
        <w:tblW w:w="10891" w:type="dxa"/>
        <w:tblInd w:w="2" w:type="dxa"/>
        <w:tblBorders>
          <w:top w:val="single" w:color="CBCBCB" w:sz="2" w:space="0"/>
          <w:left w:val="single" w:color="CBCBCB" w:sz="2" w:space="0"/>
          <w:bottom w:val="single" w:color="CBCBCB" w:sz="2" w:space="0"/>
          <w:right w:val="single" w:color="CBCBCB" w:sz="2" w:space="0"/>
          <w:insideH w:val="single" w:color="CBCBCB" w:sz="2" w:space="0"/>
          <w:insideV w:val="single" w:color="CBCBCB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768"/>
        <w:gridCol w:w="1080"/>
        <w:gridCol w:w="1439"/>
        <w:gridCol w:w="1897"/>
        <w:gridCol w:w="2125"/>
        <w:gridCol w:w="2471"/>
      </w:tblGrid>
      <w:tr w14:paraId="14DC0944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11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375B465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故障代码</w:t>
            </w:r>
          </w:p>
        </w:tc>
        <w:tc>
          <w:tcPr>
            <w:tcW w:w="7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409AF59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60" w:right="285"/>
              <w:jc w:val="both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CAN错误代码</w:t>
            </w:r>
          </w:p>
        </w:tc>
        <w:tc>
          <w:tcPr>
            <w:tcW w:w="108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59CA08B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54" w:right="422" w:firstLine="1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禁用操作</w:t>
            </w:r>
          </w:p>
        </w:tc>
        <w:tc>
          <w:tcPr>
            <w:tcW w:w="143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43420A1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6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消息</w:t>
            </w:r>
          </w:p>
        </w:tc>
        <w:tc>
          <w:tcPr>
            <w:tcW w:w="18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15B7664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描述</w:t>
            </w:r>
          </w:p>
        </w:tc>
        <w:tc>
          <w:tcPr>
            <w:tcW w:w="212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2940B34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可能原因</w:t>
            </w:r>
          </w:p>
        </w:tc>
        <w:tc>
          <w:tcPr>
            <w:tcW w:w="247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5D6CA99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5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所需的操作</w:t>
            </w:r>
          </w:p>
        </w:tc>
      </w:tr>
      <w:tr w14:paraId="43C8C695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</w:trPr>
        <w:tc>
          <w:tcPr>
            <w:tcW w:w="1111" w:type="dxa"/>
            <w:vAlign w:val="top"/>
          </w:tcPr>
          <w:p w14:paraId="32E27B9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0x00040302</w:t>
            </w:r>
          </w:p>
        </w:tc>
        <w:tc>
          <w:tcPr>
            <w:tcW w:w="768" w:type="dxa"/>
            <w:vAlign w:val="top"/>
          </w:tcPr>
          <w:p w14:paraId="7C14E88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0x8381</w:t>
            </w:r>
          </w:p>
        </w:tc>
        <w:tc>
          <w:tcPr>
            <w:tcW w:w="1080" w:type="dxa"/>
            <w:vAlign w:val="top"/>
          </w:tcPr>
          <w:p w14:paraId="0E1754B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vAlign w:val="top"/>
          </w:tcPr>
          <w:p w14:paraId="58612E6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69" w:right="12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检测到高 IQ 电流</w:t>
            </w:r>
          </w:p>
        </w:tc>
        <w:tc>
          <w:tcPr>
            <w:tcW w:w="1897" w:type="dxa"/>
            <w:vAlign w:val="top"/>
          </w:tcPr>
          <w:p w14:paraId="2475E27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5"/>
              <w:textAlignment w:val="baseline"/>
              <w:rPr>
                <w:rFonts w:hint="default" w:ascii="Times New Roman" w:hAnsi="Times New Roman" w:eastAsia="宋体" w:cs="Times New Roman"/>
                <w:spacing w:val="-1"/>
              </w:rPr>
            </w:pPr>
            <w:r>
              <w:rPr>
                <w:rFonts w:hint="eastAsia" w:ascii="Times New Roman" w:hAnsi="Times New Roman" w:eastAsia="宋体"/>
              </w:rPr>
              <w:t>实际</w:t>
            </w:r>
            <w:r>
              <w:rPr>
                <w:rFonts w:hint="eastAsia" w:ascii="Times New Roman" w:hAnsi="Times New Roman" w:eastAsia="宋体"/>
                <w:b/>
                <w:bCs/>
              </w:rPr>
              <w:t>Iq</w:t>
            </w:r>
            <w:r>
              <w:rPr>
                <w:rFonts w:hint="eastAsia" w:ascii="Times New Roman" w:hAnsi="Times New Roman" w:eastAsia="宋体"/>
              </w:rPr>
              <w:t xml:space="preserve">电流超过定义的阈值 </w:t>
            </w:r>
          </w:p>
          <w:p w14:paraId="181519B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Iq电流超过用户电流限值（</w:t>
            </w:r>
            <w:r>
              <w:rPr>
                <w:rFonts w:hint="eastAsia" w:ascii="Times New Roman" w:hAnsi="Times New Roman" w:eastAsia="宋体"/>
                <w:b/>
                <w:bCs/>
              </w:rPr>
              <w:t>curr.lim.user</w:t>
            </w:r>
            <w:r>
              <w:rPr>
                <w:rFonts w:hint="eastAsia" w:ascii="Times New Roman" w:hAnsi="Times New Roman" w:eastAsia="宋体"/>
              </w:rPr>
              <w:t>）+驱动器峰值电流（</w:t>
            </w:r>
            <w:r>
              <w:rPr>
                <w:rFonts w:hint="eastAsia" w:ascii="Times New Roman" w:hAnsi="Times New Roman" w:eastAsia="宋体"/>
                <w:b/>
                <w:bCs/>
              </w:rPr>
              <w:t>drive.ipeak</w:t>
            </w:r>
            <w:r>
              <w:rPr>
                <w:rFonts w:hint="eastAsia" w:ascii="Times New Roman" w:hAnsi="Times New Roman" w:eastAsia="宋体"/>
              </w:rPr>
              <w:t>）* 0.2超过1[ms]</w:t>
            </w:r>
          </w:p>
          <w:p w14:paraId="0389578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65" w:right="85" w:hanging="8"/>
              <w:textAlignment w:val="baseline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125" w:type="dxa"/>
            <w:vAlign w:val="top"/>
          </w:tcPr>
          <w:p w14:paraId="69FBB42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•不稳定电流环</w:t>
            </w:r>
          </w:p>
          <w:p w14:paraId="3AC3AAB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81" w:right="509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•电机参数不正确，限值</w:t>
            </w:r>
          </w:p>
        </w:tc>
        <w:tc>
          <w:tcPr>
            <w:tcW w:w="2471" w:type="dxa"/>
            <w:vAlign w:val="top"/>
          </w:tcPr>
          <w:p w14:paraId="34D5E8A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77" w:right="508" w:hanging="11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•检查限值和设置配置</w:t>
            </w:r>
          </w:p>
          <w:p w14:paraId="3B20145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•检查控制环自整定</w:t>
            </w:r>
          </w:p>
        </w:tc>
      </w:tr>
      <w:tr w14:paraId="7A53D709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1111" w:type="dxa"/>
            <w:vAlign w:val="top"/>
          </w:tcPr>
          <w:p w14:paraId="6C09423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0x00040401</w:t>
            </w:r>
          </w:p>
        </w:tc>
        <w:tc>
          <w:tcPr>
            <w:tcW w:w="768" w:type="dxa"/>
            <w:vAlign w:val="top"/>
          </w:tcPr>
          <w:p w14:paraId="22F3FFD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0x8482</w:t>
            </w:r>
          </w:p>
        </w:tc>
        <w:tc>
          <w:tcPr>
            <w:tcW w:w="1080" w:type="dxa"/>
            <w:vAlign w:val="top"/>
          </w:tcPr>
          <w:p w14:paraId="7489217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vAlign w:val="top"/>
          </w:tcPr>
          <w:p w14:paraId="4459399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8" w:right="317" w:hanging="1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超过速度误差偏差</w:t>
            </w:r>
          </w:p>
          <w:p w14:paraId="35AE36E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97" w:type="dxa"/>
            <w:vAlign w:val="top"/>
          </w:tcPr>
          <w:p w14:paraId="17B04B4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5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速度命令与实际速度之差大于最大速度误差</w:t>
            </w:r>
          </w:p>
        </w:tc>
        <w:tc>
          <w:tcPr>
            <w:tcW w:w="2125" w:type="dxa"/>
            <w:vAlign w:val="top"/>
          </w:tcPr>
          <w:p w14:paraId="4913DF6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81" w:right="710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•电机参数配置不正确</w:t>
            </w:r>
          </w:p>
          <w:p w14:paraId="0F96BF4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•控制增益不正确</w:t>
            </w:r>
          </w:p>
          <w:p w14:paraId="704F3C3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81" w:right="130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•限值配置过低</w:t>
            </w:r>
          </w:p>
        </w:tc>
        <w:tc>
          <w:tcPr>
            <w:tcW w:w="2471" w:type="dxa"/>
            <w:vAlign w:val="top"/>
          </w:tcPr>
          <w:p w14:paraId="75DA7F5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•检查驱动器限值（位置、速度、电流）</w:t>
            </w:r>
          </w:p>
          <w:p w14:paraId="36599B9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•检查控制增益</w:t>
            </w:r>
          </w:p>
        </w:tc>
      </w:tr>
      <w:tr w14:paraId="2386B411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1" w:hRule="atLeast"/>
        </w:trPr>
        <w:tc>
          <w:tcPr>
            <w:tcW w:w="1111" w:type="dxa"/>
            <w:vAlign w:val="top"/>
          </w:tcPr>
          <w:p w14:paraId="0BDA8A9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0x00040d00</w:t>
            </w:r>
          </w:p>
        </w:tc>
        <w:tc>
          <w:tcPr>
            <w:tcW w:w="768" w:type="dxa"/>
            <w:vAlign w:val="top"/>
          </w:tcPr>
          <w:p w14:paraId="17CDBB9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0x2310</w:t>
            </w:r>
          </w:p>
        </w:tc>
        <w:tc>
          <w:tcPr>
            <w:tcW w:w="1080" w:type="dxa"/>
            <w:vAlign w:val="top"/>
          </w:tcPr>
          <w:p w14:paraId="22FDFC0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vAlign w:val="top"/>
          </w:tcPr>
          <w:p w14:paraId="51DEA2F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4" w:right="154" w:firstLine="1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电机折返值小于阈值</w:t>
            </w:r>
          </w:p>
        </w:tc>
        <w:tc>
          <w:tcPr>
            <w:tcW w:w="1897" w:type="dxa"/>
            <w:vAlign w:val="top"/>
          </w:tcPr>
          <w:p w14:paraId="283141C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58" w:right="318" w:firstLine="11"/>
              <w:jc w:val="both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电机折返电流降至电机折返电流故障阈值以下</w:t>
            </w:r>
          </w:p>
        </w:tc>
        <w:tc>
          <w:tcPr>
            <w:tcW w:w="2125" w:type="dxa"/>
            <w:vAlign w:val="top"/>
          </w:tcPr>
          <w:p w14:paraId="24E838C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72" w:right="67" w:hanging="10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•应用程序的运动曲线不正确</w:t>
            </w:r>
          </w:p>
          <w:p w14:paraId="3826A30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5" w:right="106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•控制增益、轴负载</w:t>
            </w:r>
          </w:p>
          <w:p w14:paraId="7EFD425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81" w:right="711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•电机参数配置不正确</w:t>
            </w:r>
          </w:p>
        </w:tc>
        <w:tc>
          <w:tcPr>
            <w:tcW w:w="2471" w:type="dxa"/>
            <w:vAlign w:val="top"/>
          </w:tcPr>
          <w:p w14:paraId="19ECEC1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•如果运动过程中负载过大：减少有效载荷，更改运动曲线（</w:t>
            </w:r>
            <w:r>
              <w:rPr>
                <w:rFonts w:hint="eastAsia" w:ascii="Times New Roman" w:hAnsi="Times New Roman" w:eastAsia="宋体"/>
                <w:b/>
                <w:bCs/>
              </w:rPr>
              <w:t>acc</w:t>
            </w:r>
            <w:r>
              <w:rPr>
                <w:rFonts w:hint="eastAsia" w:ascii="Times New Roman" w:hAnsi="Times New Roman" w:eastAsia="宋体"/>
              </w:rPr>
              <w:t xml:space="preserve">/ </w:t>
            </w:r>
            <w:r>
              <w:rPr>
                <w:rFonts w:hint="eastAsia" w:ascii="Times New Roman" w:hAnsi="Times New Roman" w:eastAsia="宋体"/>
                <w:b/>
                <w:bCs/>
              </w:rPr>
              <w:t>dec</w:t>
            </w:r>
            <w:r>
              <w:rPr>
                <w:rFonts w:hint="eastAsia" w:ascii="Times New Roman" w:hAnsi="Times New Roman" w:eastAsia="宋体"/>
              </w:rPr>
              <w:t>）</w:t>
            </w:r>
          </w:p>
          <w:p w14:paraId="7865D1C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•检查控制增益、负载</w:t>
            </w:r>
          </w:p>
          <w:p w14:paraId="1869608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•检查电机参数</w:t>
            </w:r>
          </w:p>
          <w:p w14:paraId="0DEF6CE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76" w:right="452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•检查制动器释放情况（如果有）</w:t>
            </w:r>
          </w:p>
          <w:p w14:paraId="7F2F04F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•检查折返阈值参数</w:t>
            </w:r>
          </w:p>
          <w:p w14:paraId="075033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18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（</w:t>
            </w:r>
            <w:r>
              <w:rPr>
                <w:rFonts w:hint="eastAsia" w:ascii="Times New Roman" w:hAnsi="Times New Roman" w:eastAsia="宋体"/>
                <w:b/>
                <w:bCs/>
              </w:rPr>
              <w:t>motor.foldback.flt.thresh</w:t>
            </w:r>
            <w:r>
              <w:rPr>
                <w:rFonts w:hint="eastAsia" w:ascii="Times New Roman" w:hAnsi="Times New Roman" w:eastAsia="宋体"/>
              </w:rPr>
              <w:t>）</w:t>
            </w:r>
          </w:p>
        </w:tc>
      </w:tr>
      <w:tr w14:paraId="2BCA94B6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</w:trPr>
        <w:tc>
          <w:tcPr>
            <w:tcW w:w="1111" w:type="dxa"/>
            <w:vAlign w:val="top"/>
          </w:tcPr>
          <w:p w14:paraId="60279EA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0x00040e00</w:t>
            </w:r>
          </w:p>
        </w:tc>
        <w:tc>
          <w:tcPr>
            <w:tcW w:w="768" w:type="dxa"/>
            <w:vAlign w:val="top"/>
          </w:tcPr>
          <w:p w14:paraId="0EFBD4A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0x2311</w:t>
            </w:r>
          </w:p>
        </w:tc>
        <w:tc>
          <w:tcPr>
            <w:tcW w:w="1080" w:type="dxa"/>
            <w:vAlign w:val="top"/>
          </w:tcPr>
          <w:p w14:paraId="336BB2A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vAlign w:val="top"/>
          </w:tcPr>
          <w:p w14:paraId="096C35B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54" w:right="235" w:firstLine="1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驱动器折返值小于阈值</w:t>
            </w:r>
          </w:p>
        </w:tc>
        <w:tc>
          <w:tcPr>
            <w:tcW w:w="1897" w:type="dxa"/>
            <w:vAlign w:val="top"/>
          </w:tcPr>
          <w:p w14:paraId="24FD9DE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驱动器折返电流降至驱动器折返电流故障阈值以下</w:t>
            </w:r>
          </w:p>
          <w:p w14:paraId="3F67E0E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7" w:line="240" w:lineRule="auto"/>
              <w:ind w:left="57" w:right="65" w:firstLine="4"/>
              <w:textAlignment w:val="baseline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125" w:type="dxa"/>
            <w:vAlign w:val="top"/>
          </w:tcPr>
          <w:p w14:paraId="1E52D68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•应用程序的运动曲线中负载过大、加速/减速过大</w:t>
            </w:r>
          </w:p>
          <w:p w14:paraId="4F17E6C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5" w:right="808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•驱动器配置参数不正确</w:t>
            </w:r>
          </w:p>
        </w:tc>
        <w:tc>
          <w:tcPr>
            <w:tcW w:w="2471" w:type="dxa"/>
            <w:vAlign w:val="top"/>
          </w:tcPr>
          <w:p w14:paraId="3AB54B3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6" w:right="375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•如果运动过程中负载过大：减少有效载荷，更改运动曲线</w:t>
            </w:r>
          </w:p>
          <w:p w14:paraId="2D29A47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•检查控制增益、负载</w:t>
            </w:r>
          </w:p>
          <w:p w14:paraId="10C2797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•检查驱动器参数</w:t>
            </w:r>
          </w:p>
          <w:p w14:paraId="20C85BA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•检查折返阈值参数</w:t>
            </w:r>
          </w:p>
          <w:p w14:paraId="2848CE1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65" w:right="128" w:firstLine="11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(</w:t>
            </w:r>
            <w:r>
              <w:rPr>
                <w:rFonts w:hint="eastAsia" w:ascii="Times New Roman" w:hAnsi="Times New Roman" w:eastAsia="宋体"/>
                <w:b/>
                <w:bCs/>
              </w:rPr>
              <w:t>drive.foldback.flt.thresh</w:t>
            </w:r>
            <w:r>
              <w:rPr>
                <w:rFonts w:hint="eastAsia" w:ascii="Times New Roman" w:hAnsi="Times New Roman" w:eastAsia="宋体"/>
              </w:rPr>
              <w:t>) •如果错误仍然存在，请联系技术支持。</w:t>
            </w:r>
          </w:p>
        </w:tc>
      </w:tr>
      <w:tr w14:paraId="1FCD697C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111" w:type="dxa"/>
            <w:tcBorders>
              <w:bottom w:val="nil"/>
            </w:tcBorders>
            <w:vAlign w:val="top"/>
          </w:tcPr>
          <w:p w14:paraId="576F77A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0x00041202</w:t>
            </w:r>
          </w:p>
        </w:tc>
        <w:tc>
          <w:tcPr>
            <w:tcW w:w="768" w:type="dxa"/>
            <w:tcBorders>
              <w:bottom w:val="nil"/>
            </w:tcBorders>
            <w:vAlign w:val="top"/>
          </w:tcPr>
          <w:p w14:paraId="23FF17A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0x8480</w:t>
            </w:r>
          </w:p>
        </w:tc>
        <w:tc>
          <w:tcPr>
            <w:tcW w:w="1080" w:type="dxa"/>
            <w:tcBorders>
              <w:bottom w:val="nil"/>
            </w:tcBorders>
            <w:vAlign w:val="top"/>
          </w:tcPr>
          <w:p w14:paraId="45AA465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tcBorders>
              <w:bottom w:val="nil"/>
            </w:tcBorders>
            <w:vAlign w:val="top"/>
          </w:tcPr>
          <w:p w14:paraId="5D9C415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生成的</w:t>
            </w:r>
            <w:r>
              <w:rPr>
                <w:rFonts w:hint="eastAsia" w:ascii="Times New Roman" w:hAnsi="Times New Roman" w:eastAsia="宋体"/>
                <w:b/>
                <w:bCs/>
              </w:rPr>
              <w:t>Vcmd</w:t>
            </w:r>
            <w:r>
              <w:rPr>
                <w:rFonts w:hint="eastAsia" w:ascii="Times New Roman" w:hAnsi="Times New Roman" w:eastAsia="宋体"/>
              </w:rPr>
              <w:t>超出速度限值</w:t>
            </w:r>
          </w:p>
        </w:tc>
        <w:tc>
          <w:tcPr>
            <w:tcW w:w="1897" w:type="dxa"/>
            <w:vAlign w:val="top"/>
          </w:tcPr>
          <w:p w14:paraId="483638E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5" w:right="236" w:firstLine="1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 xml:space="preserve">生成的速度命令超出速度限值 </w:t>
            </w:r>
          </w:p>
        </w:tc>
        <w:tc>
          <w:tcPr>
            <w:tcW w:w="2125" w:type="dxa"/>
            <w:tcBorders>
              <w:bottom w:val="nil"/>
            </w:tcBorders>
            <w:vAlign w:val="top"/>
          </w:tcPr>
          <w:p w14:paraId="6EB5CD7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55" w:right="106" w:firstLine="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配置参数</w:t>
            </w:r>
            <w:r>
              <w:rPr>
                <w:rFonts w:hint="eastAsia" w:ascii="Times New Roman" w:hAnsi="Times New Roman" w:eastAsia="宋体"/>
                <w:b/>
                <w:bCs/>
              </w:rPr>
              <w:t>vlim</w:t>
            </w:r>
            <w:r>
              <w:rPr>
                <w:rFonts w:hint="eastAsia" w:ascii="Times New Roman" w:hAnsi="Times New Roman" w:eastAsia="宋体"/>
              </w:rPr>
              <w:t>小于运动控制器的最大速度限值。</w:t>
            </w:r>
          </w:p>
        </w:tc>
        <w:tc>
          <w:tcPr>
            <w:tcW w:w="2471" w:type="dxa"/>
            <w:tcBorders>
              <w:bottom w:val="nil"/>
            </w:tcBorders>
            <w:vAlign w:val="top"/>
          </w:tcPr>
          <w:p w14:paraId="2B37ACC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检查运动控制器和驱动器中的速度限值。必须两者相等或驱动器中的限值更高。</w:t>
            </w:r>
          </w:p>
        </w:tc>
      </w:tr>
      <w:tr w14:paraId="1887D689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111" w:type="dxa"/>
            <w:vAlign w:val="top"/>
          </w:tcPr>
          <w:p w14:paraId="44C07E8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0x00041203</w:t>
            </w:r>
          </w:p>
        </w:tc>
        <w:tc>
          <w:tcPr>
            <w:tcW w:w="768" w:type="dxa"/>
            <w:vAlign w:val="top"/>
          </w:tcPr>
          <w:p w14:paraId="4C5A766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0x8483</w:t>
            </w:r>
          </w:p>
        </w:tc>
        <w:tc>
          <w:tcPr>
            <w:tcW w:w="1080" w:type="dxa"/>
            <w:vAlign w:val="top"/>
          </w:tcPr>
          <w:p w14:paraId="4DFE58B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vAlign w:val="top"/>
          </w:tcPr>
          <w:p w14:paraId="28D454C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生成的</w:t>
            </w:r>
            <w:r>
              <w:rPr>
                <w:rFonts w:hint="eastAsia" w:ascii="Times New Roman" w:hAnsi="Times New Roman" w:eastAsia="宋体"/>
                <w:b/>
                <w:bCs/>
              </w:rPr>
              <w:t>Acmd</w:t>
            </w:r>
            <w:r>
              <w:rPr>
                <w:rFonts w:hint="eastAsia" w:ascii="Times New Roman" w:hAnsi="Times New Roman" w:eastAsia="宋体"/>
              </w:rPr>
              <w:t>超出加速度限值</w:t>
            </w:r>
          </w:p>
          <w:p w14:paraId="18AA013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67"/>
              <w:textAlignment w:val="baseline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97" w:type="dxa"/>
            <w:vAlign w:val="top"/>
          </w:tcPr>
          <w:p w14:paraId="5CE7446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生成的加速度命令超出加速度限值</w:t>
            </w:r>
          </w:p>
          <w:p w14:paraId="2327BD3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240" w:lineRule="auto"/>
              <w:ind w:left="61" w:right="236"/>
              <w:textAlignment w:val="baseline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125" w:type="dxa"/>
            <w:vAlign w:val="top"/>
          </w:tcPr>
          <w:p w14:paraId="79320C4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6" w:right="106" w:hanging="3"/>
              <w:jc w:val="both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配置参数</w:t>
            </w:r>
            <w:r>
              <w:rPr>
                <w:rFonts w:hint="eastAsia" w:ascii="Times New Roman" w:hAnsi="Times New Roman" w:eastAsia="宋体"/>
                <w:b/>
                <w:bCs/>
              </w:rPr>
              <w:t>uint.acc.max</w:t>
            </w:r>
            <w:r>
              <w:rPr>
                <w:rFonts w:hint="eastAsia" w:ascii="Times New Roman" w:hAnsi="Times New Roman" w:eastAsia="宋体"/>
              </w:rPr>
              <w:t>小于运动控制器的最大加速度限值。</w:t>
            </w:r>
          </w:p>
          <w:p w14:paraId="45BBBBB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" w:line="240" w:lineRule="auto"/>
              <w:ind w:left="63" w:right="902" w:firstLine="6"/>
              <w:textAlignment w:val="baseline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471" w:type="dxa"/>
            <w:vAlign w:val="top"/>
          </w:tcPr>
          <w:p w14:paraId="24EEB9B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检查运动控制器和驱动器中的加速度限值。必须两者相等或驱动器中的限值更高。</w:t>
            </w:r>
          </w:p>
        </w:tc>
      </w:tr>
    </w:tbl>
    <w:p w14:paraId="5FF5D652">
      <w:pPr>
        <w:pStyle w:val="2"/>
      </w:pPr>
    </w:p>
    <w:p w14:paraId="0EB076CB">
      <w:pPr>
        <w:sectPr>
          <w:footerReference r:id="rId6" w:type="default"/>
          <w:pgSz w:w="11912" w:h="16841"/>
          <w:pgMar w:top="1431" w:right="508" w:bottom="1104" w:left="506" w:header="0" w:footer="855" w:gutter="0"/>
          <w:cols w:space="720" w:num="1"/>
        </w:sectPr>
      </w:pPr>
    </w:p>
    <w:tbl>
      <w:tblPr>
        <w:tblStyle w:val="7"/>
        <w:tblW w:w="10891" w:type="dxa"/>
        <w:tblInd w:w="2" w:type="dxa"/>
        <w:tblBorders>
          <w:top w:val="single" w:color="CBCBCB" w:sz="2" w:space="0"/>
          <w:left w:val="single" w:color="CBCBCB" w:sz="2" w:space="0"/>
          <w:bottom w:val="single" w:color="CBCBCB" w:sz="2" w:space="0"/>
          <w:right w:val="single" w:color="CBCBCB" w:sz="2" w:space="0"/>
          <w:insideH w:val="single" w:color="CBCBCB" w:sz="2" w:space="0"/>
          <w:insideV w:val="single" w:color="CBCBCB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768"/>
        <w:gridCol w:w="1079"/>
        <w:gridCol w:w="1439"/>
        <w:gridCol w:w="1898"/>
        <w:gridCol w:w="2125"/>
        <w:gridCol w:w="2471"/>
      </w:tblGrid>
      <w:tr w14:paraId="6D4B7CF7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11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4647B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故障代码</w:t>
            </w:r>
          </w:p>
        </w:tc>
        <w:tc>
          <w:tcPr>
            <w:tcW w:w="7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0A74A3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60" w:right="285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CAN错误代码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36E8C7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54" w:right="421" w:firstLine="14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禁用操作</w:t>
            </w:r>
          </w:p>
        </w:tc>
        <w:tc>
          <w:tcPr>
            <w:tcW w:w="143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4DE848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消息</w:t>
            </w:r>
          </w:p>
        </w:tc>
        <w:tc>
          <w:tcPr>
            <w:tcW w:w="189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3E1E4E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描述</w:t>
            </w:r>
          </w:p>
        </w:tc>
        <w:tc>
          <w:tcPr>
            <w:tcW w:w="212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287354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可能原因</w:t>
            </w:r>
          </w:p>
        </w:tc>
        <w:tc>
          <w:tcPr>
            <w:tcW w:w="247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4CF7E0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58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所需的操作</w:t>
            </w:r>
          </w:p>
        </w:tc>
      </w:tr>
      <w:tr w14:paraId="712B44D3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111" w:type="dxa"/>
            <w:vAlign w:val="top"/>
          </w:tcPr>
          <w:p w14:paraId="35C7658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0x00041204</w:t>
            </w:r>
          </w:p>
        </w:tc>
        <w:tc>
          <w:tcPr>
            <w:tcW w:w="768" w:type="dxa"/>
            <w:vAlign w:val="top"/>
          </w:tcPr>
          <w:p w14:paraId="5B9DFF5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0x8580</w:t>
            </w:r>
          </w:p>
        </w:tc>
        <w:tc>
          <w:tcPr>
            <w:tcW w:w="1079" w:type="dxa"/>
            <w:vAlign w:val="top"/>
          </w:tcPr>
          <w:p w14:paraId="171755D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vAlign w:val="top"/>
          </w:tcPr>
          <w:p w14:paraId="62CBBD0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外推次数过多</w:t>
            </w:r>
          </w:p>
        </w:tc>
        <w:tc>
          <w:tcPr>
            <w:tcW w:w="1898" w:type="dxa"/>
            <w:vAlign w:val="top"/>
          </w:tcPr>
          <w:p w14:paraId="1DCC9AA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执行的外推次数超出最大阈值</w:t>
            </w:r>
          </w:p>
        </w:tc>
        <w:tc>
          <w:tcPr>
            <w:tcW w:w="2125" w:type="dxa"/>
            <w:vAlign w:val="top"/>
          </w:tcPr>
          <w:p w14:paraId="6269D24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58" w:right="213" w:firstLine="12"/>
              <w:jc w:val="both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驱动器超过10次未收到运动控制器发出的运动命令。</w:t>
            </w:r>
          </w:p>
        </w:tc>
        <w:tc>
          <w:tcPr>
            <w:tcW w:w="2471" w:type="dxa"/>
            <w:vAlign w:val="top"/>
          </w:tcPr>
          <w:p w14:paraId="4DBC5AF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•验证EtherCAT消息传输速率</w:t>
            </w:r>
          </w:p>
          <w:p w14:paraId="141F3D8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183"/>
              <w:textAlignment w:val="baseline"/>
              <w:rPr>
                <w:rFonts w:hint="default" w:ascii="Times New Roman" w:hAnsi="Times New Roman" w:eastAsia="宋体" w:cs="Times New Roman"/>
              </w:rPr>
            </w:pPr>
          </w:p>
          <w:p w14:paraId="0CC35A6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76" w:right="817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•验证EtherCAT连接</w:t>
            </w:r>
          </w:p>
        </w:tc>
      </w:tr>
      <w:tr w14:paraId="7B37B559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</w:trPr>
        <w:tc>
          <w:tcPr>
            <w:tcW w:w="1111" w:type="dxa"/>
            <w:vAlign w:val="top"/>
          </w:tcPr>
          <w:p w14:paraId="13E2386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0x00041602</w:t>
            </w:r>
          </w:p>
        </w:tc>
        <w:tc>
          <w:tcPr>
            <w:tcW w:w="768" w:type="dxa"/>
            <w:vAlign w:val="top"/>
          </w:tcPr>
          <w:p w14:paraId="5B63277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0x8611</w:t>
            </w:r>
          </w:p>
        </w:tc>
        <w:tc>
          <w:tcPr>
            <w:tcW w:w="1079" w:type="dxa"/>
            <w:vAlign w:val="top"/>
          </w:tcPr>
          <w:p w14:paraId="185F52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vAlign w:val="top"/>
          </w:tcPr>
          <w:p w14:paraId="2BE43D9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位置误差偏差过大</w:t>
            </w:r>
          </w:p>
        </w:tc>
        <w:tc>
          <w:tcPr>
            <w:tcW w:w="1898" w:type="dxa"/>
            <w:vAlign w:val="top"/>
          </w:tcPr>
          <w:p w14:paraId="0B6387D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位置命令与实际位置之差超过最大位置误差</w:t>
            </w:r>
          </w:p>
        </w:tc>
        <w:tc>
          <w:tcPr>
            <w:tcW w:w="2125" w:type="dxa"/>
            <w:vAlign w:val="top"/>
          </w:tcPr>
          <w:p w14:paraId="14D082D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75" w:right="481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•轴的控制增益不可接受</w:t>
            </w:r>
          </w:p>
          <w:p w14:paraId="37393E2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81" w:right="711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•电机参数配置不正确</w:t>
            </w:r>
          </w:p>
          <w:p w14:paraId="6F3F56D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1" w:right="86" w:hanging="10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•位置误差偏差阈值配置</w:t>
            </w:r>
          </w:p>
        </w:tc>
        <w:tc>
          <w:tcPr>
            <w:tcW w:w="2471" w:type="dxa"/>
            <w:vAlign w:val="top"/>
          </w:tcPr>
          <w:p w14:paraId="137DDC9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•检查控制增益、负载</w:t>
            </w:r>
          </w:p>
          <w:p w14:paraId="4E4E134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76" w:right="452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•检查制动器释放情况（如果有）</w:t>
            </w:r>
          </w:p>
          <w:p w14:paraId="1AA3ADC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•检查位置误差偏差阈值配置（</w:t>
            </w:r>
            <w:r>
              <w:rPr>
                <w:rFonts w:hint="eastAsia" w:ascii="Times New Roman" w:hAnsi="Times New Roman" w:eastAsia="宋体"/>
                <w:b/>
                <w:bCs/>
              </w:rPr>
              <w:t>pos.err.max</w:t>
            </w:r>
            <w:r>
              <w:rPr>
                <w:rFonts w:hint="eastAsia" w:ascii="Times New Roman" w:hAnsi="Times New Roman" w:eastAsia="宋体"/>
              </w:rPr>
              <w:t>）</w:t>
            </w:r>
          </w:p>
        </w:tc>
      </w:tr>
      <w:tr w14:paraId="1AA55470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1111" w:type="dxa"/>
            <w:vAlign w:val="top"/>
          </w:tcPr>
          <w:p w14:paraId="380F5F7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0x00041a0c</w:t>
            </w:r>
          </w:p>
        </w:tc>
        <w:tc>
          <w:tcPr>
            <w:tcW w:w="768" w:type="dxa"/>
            <w:vAlign w:val="top"/>
          </w:tcPr>
          <w:p w14:paraId="730488E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0x2386</w:t>
            </w:r>
          </w:p>
        </w:tc>
        <w:tc>
          <w:tcPr>
            <w:tcW w:w="1079" w:type="dxa"/>
            <w:vAlign w:val="top"/>
          </w:tcPr>
          <w:p w14:paraId="1954F4F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vAlign w:val="top"/>
          </w:tcPr>
          <w:p w14:paraId="14F6194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8" w:right="90" w:firstLine="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死区时间U相故障</w:t>
            </w:r>
          </w:p>
        </w:tc>
        <w:tc>
          <w:tcPr>
            <w:tcW w:w="1898" w:type="dxa"/>
            <w:vAlign w:val="top"/>
          </w:tcPr>
          <w:p w14:paraId="047EB26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5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高低PWM信号之间的延迟时间小于FPGA计算的死区时间值。</w:t>
            </w:r>
          </w:p>
        </w:tc>
        <w:tc>
          <w:tcPr>
            <w:tcW w:w="2125" w:type="dxa"/>
            <w:vAlign w:val="top"/>
          </w:tcPr>
          <w:p w14:paraId="5F6234C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9" w:right="178" w:firstLine="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U相配置/功能死区时间不正确</w:t>
            </w:r>
          </w:p>
        </w:tc>
        <w:tc>
          <w:tcPr>
            <w:tcW w:w="2471" w:type="dxa"/>
            <w:vAlign w:val="top"/>
          </w:tcPr>
          <w:p w14:paraId="770AC6C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83" w:right="116" w:hanging="11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•检查死区时间设置参数</w:t>
            </w:r>
          </w:p>
          <w:p w14:paraId="20AD486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65" w:right="108" w:firstLine="11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(</w:t>
            </w:r>
            <w:r>
              <w:rPr>
                <w:rFonts w:hint="eastAsia" w:ascii="Times New Roman" w:hAnsi="Times New Roman" w:eastAsia="宋体"/>
                <w:b/>
                <w:bCs/>
              </w:rPr>
              <w:t>drive.deadtime.watchdog</w:t>
            </w:r>
            <w:r>
              <w:rPr>
                <w:rFonts w:hint="eastAsia" w:ascii="Times New Roman" w:hAnsi="Times New Roman" w:eastAsia="宋体"/>
              </w:rPr>
              <w:t>) •如果错误仍然存在，请联系技术支持。</w:t>
            </w:r>
          </w:p>
        </w:tc>
      </w:tr>
      <w:tr w14:paraId="58880304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4" w:hRule="atLeast"/>
        </w:trPr>
        <w:tc>
          <w:tcPr>
            <w:tcW w:w="1111" w:type="dxa"/>
            <w:vAlign w:val="top"/>
          </w:tcPr>
          <w:p w14:paraId="366F47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0x00041a0d</w:t>
            </w:r>
          </w:p>
        </w:tc>
        <w:tc>
          <w:tcPr>
            <w:tcW w:w="768" w:type="dxa"/>
            <w:vAlign w:val="top"/>
          </w:tcPr>
          <w:p w14:paraId="0273469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0x2387</w:t>
            </w:r>
          </w:p>
        </w:tc>
        <w:tc>
          <w:tcPr>
            <w:tcW w:w="1079" w:type="dxa"/>
            <w:vAlign w:val="top"/>
          </w:tcPr>
          <w:p w14:paraId="550F7C7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vAlign w:val="top"/>
          </w:tcPr>
          <w:p w14:paraId="70A4DFA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55" w:right="90" w:firstLine="1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死区时间V相故障</w:t>
            </w:r>
          </w:p>
        </w:tc>
        <w:tc>
          <w:tcPr>
            <w:tcW w:w="1898" w:type="dxa"/>
            <w:vAlign w:val="top"/>
          </w:tcPr>
          <w:p w14:paraId="413770E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5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高低PWM信号之间的延迟时间小于FPGA计算的死区时间值。</w:t>
            </w:r>
          </w:p>
        </w:tc>
        <w:tc>
          <w:tcPr>
            <w:tcW w:w="2125" w:type="dxa"/>
            <w:vAlign w:val="top"/>
          </w:tcPr>
          <w:p w14:paraId="6355C10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59" w:right="178" w:firstLine="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V相配置/功能死区时间不正确</w:t>
            </w:r>
          </w:p>
        </w:tc>
        <w:tc>
          <w:tcPr>
            <w:tcW w:w="2471" w:type="dxa"/>
            <w:vAlign w:val="top"/>
          </w:tcPr>
          <w:p w14:paraId="360B871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83" w:right="116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•检查死区时间设置参数</w:t>
            </w:r>
          </w:p>
          <w:p w14:paraId="25C5834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65" w:right="108" w:firstLine="11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(</w:t>
            </w:r>
            <w:r>
              <w:rPr>
                <w:rFonts w:hint="eastAsia" w:ascii="Times New Roman" w:hAnsi="Times New Roman" w:eastAsia="宋体"/>
                <w:b/>
                <w:bCs/>
              </w:rPr>
              <w:t>drive.deadtime.watchdog</w:t>
            </w:r>
            <w:r>
              <w:rPr>
                <w:rFonts w:hint="eastAsia" w:ascii="Times New Roman" w:hAnsi="Times New Roman" w:eastAsia="宋体"/>
              </w:rPr>
              <w:t>) •如果错误仍然存在，请联系技术支持。</w:t>
            </w:r>
          </w:p>
        </w:tc>
      </w:tr>
      <w:tr w14:paraId="41E96D16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1111" w:type="dxa"/>
            <w:vAlign w:val="top"/>
          </w:tcPr>
          <w:p w14:paraId="556383C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0x00041a0e</w:t>
            </w:r>
          </w:p>
        </w:tc>
        <w:tc>
          <w:tcPr>
            <w:tcW w:w="768" w:type="dxa"/>
            <w:vAlign w:val="top"/>
          </w:tcPr>
          <w:p w14:paraId="107A20A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0x2388</w:t>
            </w:r>
          </w:p>
        </w:tc>
        <w:tc>
          <w:tcPr>
            <w:tcW w:w="1079" w:type="dxa"/>
            <w:vAlign w:val="top"/>
          </w:tcPr>
          <w:p w14:paraId="520B04D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vAlign w:val="top"/>
          </w:tcPr>
          <w:p w14:paraId="0673C2A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56" w:right="90" w:firstLine="1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死区时间W相故障</w:t>
            </w:r>
          </w:p>
        </w:tc>
        <w:tc>
          <w:tcPr>
            <w:tcW w:w="1898" w:type="dxa"/>
            <w:vAlign w:val="top"/>
          </w:tcPr>
          <w:p w14:paraId="0DDFC6C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5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高低PWM信号之间的延迟时间小于FPGA计算的死区时间值。</w:t>
            </w:r>
          </w:p>
        </w:tc>
        <w:tc>
          <w:tcPr>
            <w:tcW w:w="2125" w:type="dxa"/>
            <w:vAlign w:val="top"/>
          </w:tcPr>
          <w:p w14:paraId="3D65BBC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59" w:right="178" w:firstLine="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W相配置/功能死区时间不正确</w:t>
            </w:r>
          </w:p>
        </w:tc>
        <w:tc>
          <w:tcPr>
            <w:tcW w:w="2471" w:type="dxa"/>
            <w:vAlign w:val="top"/>
          </w:tcPr>
          <w:p w14:paraId="6253CE7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83" w:right="116" w:hanging="11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•检查死区时间设置参数</w:t>
            </w:r>
          </w:p>
          <w:p w14:paraId="48C9A2D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65" w:right="108" w:firstLine="11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(</w:t>
            </w:r>
            <w:r>
              <w:rPr>
                <w:rFonts w:hint="eastAsia" w:ascii="Times New Roman" w:hAnsi="Times New Roman" w:eastAsia="宋体"/>
                <w:b/>
                <w:bCs/>
              </w:rPr>
              <w:t>drive.deadtime.watchdog</w:t>
            </w:r>
            <w:r>
              <w:rPr>
                <w:rFonts w:hint="eastAsia" w:ascii="Times New Roman" w:hAnsi="Times New Roman" w:eastAsia="宋体"/>
              </w:rPr>
              <w:t>) •如果错误仍然存在，请联系技术支持。</w:t>
            </w:r>
          </w:p>
        </w:tc>
      </w:tr>
      <w:tr w14:paraId="71F326F6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111" w:type="dxa"/>
            <w:vAlign w:val="top"/>
          </w:tcPr>
          <w:p w14:paraId="7F4AD08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0x00041b01</w:t>
            </w:r>
          </w:p>
        </w:tc>
        <w:tc>
          <w:tcPr>
            <w:tcW w:w="768" w:type="dxa"/>
            <w:vAlign w:val="top"/>
          </w:tcPr>
          <w:p w14:paraId="6991526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0x7386</w:t>
            </w:r>
          </w:p>
        </w:tc>
        <w:tc>
          <w:tcPr>
            <w:tcW w:w="1079" w:type="dxa"/>
            <w:vAlign w:val="top"/>
          </w:tcPr>
          <w:p w14:paraId="7F66FCA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vAlign w:val="top"/>
          </w:tcPr>
          <w:p w14:paraId="4D02E42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55" w:right="157" w:firstLine="1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EtherCAT SYNC抖动过大</w:t>
            </w:r>
          </w:p>
        </w:tc>
        <w:tc>
          <w:tcPr>
            <w:tcW w:w="1898" w:type="dxa"/>
            <w:vAlign w:val="top"/>
          </w:tcPr>
          <w:p w14:paraId="0BB8FEF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58" w:right="472" w:firstLine="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SYNC信号抖动大于阈值</w:t>
            </w:r>
          </w:p>
        </w:tc>
        <w:tc>
          <w:tcPr>
            <w:tcW w:w="2125" w:type="dxa"/>
            <w:vAlign w:val="top"/>
          </w:tcPr>
          <w:p w14:paraId="611E128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5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实际 SYNC 抖动大于 EtherCAT SYNC0 抖动限值（</w:t>
            </w:r>
            <w:r>
              <w:rPr>
                <w:rFonts w:hint="eastAsia" w:ascii="Times New Roman" w:hAnsi="Times New Roman" w:eastAsia="宋体"/>
                <w:b/>
                <w:bCs/>
              </w:rPr>
              <w:t>fb.sync.jitter.limit</w:t>
            </w:r>
            <w:r>
              <w:rPr>
                <w:rFonts w:hint="eastAsia" w:ascii="Times New Roman" w:hAnsi="Times New Roman" w:eastAsia="宋体"/>
              </w:rPr>
              <w:t>）。</w:t>
            </w:r>
          </w:p>
        </w:tc>
        <w:tc>
          <w:tcPr>
            <w:tcW w:w="2471" w:type="dxa"/>
            <w:vAlign w:val="top"/>
          </w:tcPr>
          <w:p w14:paraId="4261077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85" w:right="434" w:hanging="11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•检查EtherCAT电缆/连接器</w:t>
            </w:r>
          </w:p>
          <w:p w14:paraId="588A8D8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1" w:right="418" w:hanging="11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•检查SYNC0抖动限值（</w:t>
            </w:r>
            <w:r>
              <w:rPr>
                <w:rFonts w:hint="eastAsia" w:ascii="Times New Roman" w:hAnsi="Times New Roman" w:eastAsia="宋体"/>
                <w:b/>
                <w:bCs/>
              </w:rPr>
              <w:t>fb.sync.jitter.limit</w:t>
            </w:r>
            <w:r>
              <w:rPr>
                <w:rFonts w:hint="eastAsia" w:ascii="Times New Roman" w:hAnsi="Times New Roman" w:eastAsia="宋体"/>
              </w:rPr>
              <w:t>）</w:t>
            </w:r>
          </w:p>
        </w:tc>
      </w:tr>
      <w:tr w14:paraId="522ADB91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111" w:type="dxa"/>
            <w:vAlign w:val="top"/>
          </w:tcPr>
          <w:p w14:paraId="1F86905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0x00041b02</w:t>
            </w:r>
          </w:p>
        </w:tc>
        <w:tc>
          <w:tcPr>
            <w:tcW w:w="768" w:type="dxa"/>
            <w:vAlign w:val="top"/>
          </w:tcPr>
          <w:p w14:paraId="571FC10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0x818d</w:t>
            </w:r>
          </w:p>
        </w:tc>
        <w:tc>
          <w:tcPr>
            <w:tcW w:w="1079" w:type="dxa"/>
            <w:vAlign w:val="top"/>
          </w:tcPr>
          <w:p w14:paraId="60BDB86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vAlign w:val="top"/>
          </w:tcPr>
          <w:p w14:paraId="75ABE95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数据包丢失</w:t>
            </w:r>
          </w:p>
        </w:tc>
        <w:tc>
          <w:tcPr>
            <w:tcW w:w="1898" w:type="dxa"/>
            <w:vAlign w:val="top"/>
          </w:tcPr>
          <w:p w14:paraId="7A5440E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58" w:right="102" w:firstLine="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连续丢包次数大于最大阈值</w:t>
            </w:r>
          </w:p>
        </w:tc>
        <w:tc>
          <w:tcPr>
            <w:tcW w:w="2125" w:type="dxa"/>
            <w:vAlign w:val="top"/>
          </w:tcPr>
          <w:p w14:paraId="6AFB4B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3" w:right="360" w:firstLine="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EtherCAT线路通信问题</w:t>
            </w:r>
          </w:p>
        </w:tc>
        <w:tc>
          <w:tcPr>
            <w:tcW w:w="2471" w:type="dxa"/>
            <w:vAlign w:val="top"/>
          </w:tcPr>
          <w:p w14:paraId="4E339A8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70" w:right="680" w:hanging="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检查EtherCAT电缆主站/从站</w:t>
            </w:r>
          </w:p>
        </w:tc>
      </w:tr>
      <w:tr w14:paraId="158CC9DD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1111" w:type="dxa"/>
            <w:vAlign w:val="top"/>
          </w:tcPr>
          <w:p w14:paraId="4B7A59F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0x00041b03</w:t>
            </w:r>
          </w:p>
        </w:tc>
        <w:tc>
          <w:tcPr>
            <w:tcW w:w="768" w:type="dxa"/>
            <w:vAlign w:val="top"/>
          </w:tcPr>
          <w:p w14:paraId="6DFA38E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0xf080</w:t>
            </w:r>
          </w:p>
        </w:tc>
        <w:tc>
          <w:tcPr>
            <w:tcW w:w="1079" w:type="dxa"/>
            <w:vAlign w:val="top"/>
          </w:tcPr>
          <w:p w14:paraId="16575A2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vAlign w:val="top"/>
          </w:tcPr>
          <w:p w14:paraId="3864CE4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6" w:right="116" w:firstLine="3"/>
              <w:jc w:val="both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现场总线 - 驱动器处于活动状态，但未运行</w:t>
            </w:r>
          </w:p>
        </w:tc>
        <w:tc>
          <w:tcPr>
            <w:tcW w:w="1898" w:type="dxa"/>
            <w:vAlign w:val="top"/>
          </w:tcPr>
          <w:p w14:paraId="5DAF3E6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9" w:right="116" w:firstLine="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驱动器处于启用状态，但通信状态从 OP 变为 PREOP/SAFEOP</w:t>
            </w:r>
          </w:p>
        </w:tc>
        <w:tc>
          <w:tcPr>
            <w:tcW w:w="2125" w:type="dxa"/>
            <w:vAlign w:val="top"/>
          </w:tcPr>
          <w:p w14:paraId="47AFC03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9" w:right="143" w:hanging="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通信中断但驱动器仍处于启用状态</w:t>
            </w:r>
          </w:p>
        </w:tc>
        <w:tc>
          <w:tcPr>
            <w:tcW w:w="2471" w:type="dxa"/>
            <w:vAlign w:val="top"/>
          </w:tcPr>
          <w:p w14:paraId="38CF0F5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77" w:right="129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•将运动控制器通信状态更改为OP</w:t>
            </w:r>
          </w:p>
        </w:tc>
      </w:tr>
      <w:tr w14:paraId="6D38011D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11" w:type="dxa"/>
            <w:vAlign w:val="top"/>
          </w:tcPr>
          <w:p w14:paraId="7688EF8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0x00042102</w:t>
            </w:r>
          </w:p>
        </w:tc>
        <w:tc>
          <w:tcPr>
            <w:tcW w:w="768" w:type="dxa"/>
            <w:vAlign w:val="top"/>
          </w:tcPr>
          <w:p w14:paraId="02A647E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0x7091</w:t>
            </w:r>
          </w:p>
        </w:tc>
        <w:tc>
          <w:tcPr>
            <w:tcW w:w="1079" w:type="dxa"/>
            <w:vAlign w:val="top"/>
          </w:tcPr>
          <w:p w14:paraId="40B2F92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vAlign w:val="top"/>
          </w:tcPr>
          <w:p w14:paraId="204C06B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70" w:right="8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faculty紧急停止</w:t>
            </w:r>
          </w:p>
        </w:tc>
        <w:tc>
          <w:tcPr>
            <w:tcW w:w="1898" w:type="dxa"/>
            <w:vAlign w:val="top"/>
          </w:tcPr>
          <w:p w14:paraId="5531F22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63" w:right="546" w:firstLine="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紧急停止数字输入已激活</w:t>
            </w:r>
          </w:p>
        </w:tc>
        <w:tc>
          <w:tcPr>
            <w:tcW w:w="2125" w:type="dxa"/>
            <w:vAlign w:val="top"/>
          </w:tcPr>
          <w:p w14:paraId="78B3BCD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7" w:right="187" w:firstLine="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紧急停止按钮处于活动状态</w:t>
            </w:r>
          </w:p>
        </w:tc>
        <w:tc>
          <w:tcPr>
            <w:tcW w:w="2471" w:type="dxa"/>
            <w:vAlign w:val="top"/>
          </w:tcPr>
          <w:p w14:paraId="0F36937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•松开紧急停止按钮</w:t>
            </w:r>
          </w:p>
          <w:p w14:paraId="61C16E7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81" w:right="306" w:hanging="11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•如果需要，更改数字输入模式</w:t>
            </w:r>
          </w:p>
        </w:tc>
      </w:tr>
      <w:tr w14:paraId="6C50187B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111" w:type="dxa"/>
            <w:vAlign w:val="top"/>
          </w:tcPr>
          <w:p w14:paraId="36680EA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0x00042602</w:t>
            </w:r>
          </w:p>
        </w:tc>
        <w:tc>
          <w:tcPr>
            <w:tcW w:w="768" w:type="dxa"/>
            <w:vAlign w:val="top"/>
          </w:tcPr>
          <w:p w14:paraId="1101307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0x0000</w:t>
            </w:r>
          </w:p>
        </w:tc>
        <w:tc>
          <w:tcPr>
            <w:tcW w:w="1079" w:type="dxa"/>
            <w:vAlign w:val="top"/>
          </w:tcPr>
          <w:p w14:paraId="69C7B80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vAlign w:val="top"/>
          </w:tcPr>
          <w:p w14:paraId="43FDDB1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硬件正限位开关打开</w:t>
            </w:r>
          </w:p>
        </w:tc>
        <w:tc>
          <w:tcPr>
            <w:tcW w:w="1898" w:type="dxa"/>
            <w:vAlign w:val="top"/>
          </w:tcPr>
          <w:p w14:paraId="2E5B8FF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9" w:right="438" w:firstLine="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正向硬件限位开关已激活</w:t>
            </w:r>
          </w:p>
        </w:tc>
        <w:tc>
          <w:tcPr>
            <w:tcW w:w="2125" w:type="dxa"/>
            <w:vAlign w:val="top"/>
          </w:tcPr>
          <w:p w14:paraId="06D61BC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3" w:right="321" w:hanging="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配置为正限位开关的输入活动状态</w:t>
            </w:r>
          </w:p>
        </w:tc>
        <w:tc>
          <w:tcPr>
            <w:tcW w:w="2471" w:type="dxa"/>
            <w:vAlign w:val="top"/>
          </w:tcPr>
          <w:p w14:paraId="64832EC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76" w:right="246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•改变电机相对于传感器的位置</w:t>
            </w:r>
          </w:p>
          <w:p w14:paraId="5E0003A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•停用数字输入</w:t>
            </w:r>
          </w:p>
          <w:p w14:paraId="1DBCF6C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1" w:right="306" w:hanging="11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•如果需要，更改数字输入模式</w:t>
            </w:r>
          </w:p>
        </w:tc>
      </w:tr>
    </w:tbl>
    <w:p w14:paraId="33A52E90">
      <w:pPr>
        <w:pStyle w:val="2"/>
      </w:pPr>
    </w:p>
    <w:tbl>
      <w:tblPr>
        <w:tblStyle w:val="7"/>
        <w:tblW w:w="10891" w:type="dxa"/>
        <w:tblInd w:w="2" w:type="dxa"/>
        <w:tblBorders>
          <w:top w:val="single" w:color="CBCBCB" w:sz="2" w:space="0"/>
          <w:left w:val="single" w:color="CBCBCB" w:sz="2" w:space="0"/>
          <w:bottom w:val="single" w:color="CBCBCB" w:sz="2" w:space="0"/>
          <w:right w:val="single" w:color="CBCBCB" w:sz="2" w:space="0"/>
          <w:insideH w:val="single" w:color="CBCBCB" w:sz="2" w:space="0"/>
          <w:insideV w:val="single" w:color="CBCBCB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768"/>
        <w:gridCol w:w="1079"/>
        <w:gridCol w:w="1439"/>
        <w:gridCol w:w="1898"/>
        <w:gridCol w:w="2125"/>
        <w:gridCol w:w="2471"/>
      </w:tblGrid>
      <w:tr w14:paraId="273FB8E5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11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274063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故障代码</w:t>
            </w:r>
          </w:p>
        </w:tc>
        <w:tc>
          <w:tcPr>
            <w:tcW w:w="7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716EAD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60" w:right="285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CAN错误代码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3F4A02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54" w:right="421" w:firstLine="14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禁用操作</w:t>
            </w:r>
          </w:p>
        </w:tc>
        <w:tc>
          <w:tcPr>
            <w:tcW w:w="143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48EAD4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消息</w:t>
            </w:r>
          </w:p>
        </w:tc>
        <w:tc>
          <w:tcPr>
            <w:tcW w:w="189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689A33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描述</w:t>
            </w:r>
          </w:p>
        </w:tc>
        <w:tc>
          <w:tcPr>
            <w:tcW w:w="212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48F33B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可能原因</w:t>
            </w:r>
          </w:p>
        </w:tc>
        <w:tc>
          <w:tcPr>
            <w:tcW w:w="247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5F8992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58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所需的操作</w:t>
            </w:r>
          </w:p>
        </w:tc>
      </w:tr>
      <w:tr w14:paraId="6042AFC4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111" w:type="dxa"/>
            <w:vAlign w:val="top"/>
          </w:tcPr>
          <w:p w14:paraId="2F0FDF8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0x00042603</w:t>
            </w:r>
          </w:p>
        </w:tc>
        <w:tc>
          <w:tcPr>
            <w:tcW w:w="768" w:type="dxa"/>
            <w:vAlign w:val="top"/>
          </w:tcPr>
          <w:p w14:paraId="1C64E89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0x0000</w:t>
            </w:r>
          </w:p>
        </w:tc>
        <w:tc>
          <w:tcPr>
            <w:tcW w:w="1079" w:type="dxa"/>
            <w:vAlign w:val="top"/>
          </w:tcPr>
          <w:p w14:paraId="3CB13B3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vAlign w:val="top"/>
          </w:tcPr>
          <w:p w14:paraId="2BCB8A2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硬件负限位开关打开</w:t>
            </w:r>
          </w:p>
        </w:tc>
        <w:tc>
          <w:tcPr>
            <w:tcW w:w="1898" w:type="dxa"/>
            <w:vAlign w:val="top"/>
          </w:tcPr>
          <w:p w14:paraId="6E0A736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69" w:right="339" w:firstLine="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负向硬件限位开关已激活</w:t>
            </w:r>
          </w:p>
        </w:tc>
        <w:tc>
          <w:tcPr>
            <w:tcW w:w="2125" w:type="dxa"/>
            <w:vAlign w:val="top"/>
          </w:tcPr>
          <w:p w14:paraId="06BA5C7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配置为负限位开关的输入活动状态</w:t>
            </w:r>
          </w:p>
        </w:tc>
        <w:tc>
          <w:tcPr>
            <w:tcW w:w="2471" w:type="dxa"/>
            <w:vAlign w:val="top"/>
          </w:tcPr>
          <w:p w14:paraId="4577F6C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176" w:right="246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•改变电机相对于传感器的位置</w:t>
            </w:r>
          </w:p>
          <w:p w14:paraId="3265922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•停用数字输入</w:t>
            </w:r>
          </w:p>
          <w:p w14:paraId="4D57F00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81" w:right="306" w:hanging="11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•如果需要，更改数字输入模式</w:t>
            </w:r>
          </w:p>
        </w:tc>
      </w:tr>
      <w:tr w14:paraId="25ACE787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1111" w:type="dxa"/>
            <w:vAlign w:val="top"/>
          </w:tcPr>
          <w:p w14:paraId="4851E1F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0x0004d402</w:t>
            </w:r>
          </w:p>
        </w:tc>
        <w:tc>
          <w:tcPr>
            <w:tcW w:w="768" w:type="dxa"/>
            <w:vAlign w:val="top"/>
          </w:tcPr>
          <w:p w14:paraId="3280A3A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0x8481</w:t>
            </w:r>
          </w:p>
        </w:tc>
        <w:tc>
          <w:tcPr>
            <w:tcW w:w="1079" w:type="dxa"/>
            <w:vAlign w:val="top"/>
          </w:tcPr>
          <w:p w14:paraId="2A6D626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vAlign w:val="top"/>
          </w:tcPr>
          <w:p w14:paraId="643FC54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2" w:right="352" w:hanging="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超速</w:t>
            </w:r>
          </w:p>
        </w:tc>
        <w:tc>
          <w:tcPr>
            <w:tcW w:w="1898" w:type="dxa"/>
            <w:vAlign w:val="top"/>
          </w:tcPr>
          <w:p w14:paraId="1E21B1D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连续4次采样的实际速度超过最大速度的125%</w:t>
            </w:r>
          </w:p>
        </w:tc>
        <w:tc>
          <w:tcPr>
            <w:tcW w:w="2125" w:type="dxa"/>
            <w:vAlign w:val="top"/>
          </w:tcPr>
          <w:p w14:paraId="17B523B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81" w:right="710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•电机参数配置不正确</w:t>
            </w:r>
          </w:p>
          <w:p w14:paraId="291D7C7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•控制增益不正确</w:t>
            </w:r>
          </w:p>
          <w:p w14:paraId="6059D5D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1" w:right="130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•限值配置过低</w:t>
            </w:r>
          </w:p>
        </w:tc>
        <w:tc>
          <w:tcPr>
            <w:tcW w:w="2471" w:type="dxa"/>
            <w:vAlign w:val="top"/>
          </w:tcPr>
          <w:p w14:paraId="184EE7A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•检查驱动器限值（位置、速度、电流）</w:t>
            </w:r>
          </w:p>
          <w:p w14:paraId="0433422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•检查控制增益</w:t>
            </w:r>
          </w:p>
        </w:tc>
      </w:tr>
      <w:tr w14:paraId="4E14F22C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</w:trPr>
        <w:tc>
          <w:tcPr>
            <w:tcW w:w="1111" w:type="dxa"/>
            <w:vAlign w:val="top"/>
          </w:tcPr>
          <w:p w14:paraId="022972B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0x0004dc01</w:t>
            </w:r>
          </w:p>
        </w:tc>
        <w:tc>
          <w:tcPr>
            <w:tcW w:w="768" w:type="dxa"/>
            <w:vAlign w:val="top"/>
          </w:tcPr>
          <w:p w14:paraId="21389AB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0x3120</w:t>
            </w:r>
          </w:p>
        </w:tc>
        <w:tc>
          <w:tcPr>
            <w:tcW w:w="1079" w:type="dxa"/>
            <w:vAlign w:val="top"/>
          </w:tcPr>
          <w:p w14:paraId="1B5417F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vAlign w:val="top"/>
          </w:tcPr>
          <w:p w14:paraId="3948F51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9" w:right="229" w:hanging="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欠压故障</w:t>
            </w:r>
          </w:p>
        </w:tc>
        <w:tc>
          <w:tcPr>
            <w:tcW w:w="1898" w:type="dxa"/>
            <w:vAlign w:val="top"/>
          </w:tcPr>
          <w:p w14:paraId="79D93B7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5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母线电压低于最小值</w:t>
            </w:r>
          </w:p>
        </w:tc>
        <w:tc>
          <w:tcPr>
            <w:tcW w:w="2125" w:type="dxa"/>
            <w:vAlign w:val="top"/>
          </w:tcPr>
          <w:p w14:paraId="0F63DD5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81" w:right="69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•电源损耗、供电不良</w:t>
            </w:r>
          </w:p>
          <w:p w14:paraId="5078DB3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1" w:right="259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•运动过程中负载过大</w:t>
            </w:r>
          </w:p>
        </w:tc>
        <w:tc>
          <w:tcPr>
            <w:tcW w:w="2471" w:type="dxa"/>
            <w:vAlign w:val="top"/>
          </w:tcPr>
          <w:p w14:paraId="2EDA8A3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•检查电源电压</w:t>
            </w:r>
          </w:p>
          <w:p w14:paraId="08A3809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•如果运动过程中负载过大：减少有效载荷，</w:t>
            </w:r>
          </w:p>
          <w:p w14:paraId="087B6E5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83"/>
              <w:textAlignment w:val="baseline"/>
              <w:rPr>
                <w:rFonts w:hint="default" w:ascii="Times New Roman" w:hAnsi="Times New Roman" w:eastAsia="宋体" w:cs="Times New Roman"/>
              </w:rPr>
            </w:pPr>
          </w:p>
          <w:p w14:paraId="1E44694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ind w:left="176" w:right="9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更改运动曲线（</w:t>
            </w:r>
            <w:r>
              <w:rPr>
                <w:rFonts w:hint="eastAsia" w:ascii="Times New Roman" w:hAnsi="Times New Roman" w:eastAsia="宋体"/>
                <w:b/>
                <w:bCs/>
              </w:rPr>
              <w:t>acc/</w:t>
            </w:r>
            <w:r>
              <w:rPr>
                <w:rFonts w:hint="eastAsia" w:ascii="Times New Roman" w:hAnsi="Times New Roman" w:eastAsia="宋体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</w:rPr>
              <w:t>dec</w:t>
            </w:r>
            <w:r>
              <w:rPr>
                <w:rFonts w:hint="eastAsia" w:ascii="Times New Roman" w:hAnsi="Times New Roman" w:eastAsia="宋体"/>
              </w:rPr>
              <w:t>）</w:t>
            </w:r>
          </w:p>
          <w:p w14:paraId="7781176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71" w:right="128" w:hanging="10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•如果错误仍然存在，请联系技术支持。</w:t>
            </w:r>
          </w:p>
        </w:tc>
      </w:tr>
      <w:tr w14:paraId="6E3B91DF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1111" w:type="dxa"/>
            <w:vAlign w:val="top"/>
          </w:tcPr>
          <w:p w14:paraId="44501A4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0x0004dd02</w:t>
            </w:r>
          </w:p>
        </w:tc>
        <w:tc>
          <w:tcPr>
            <w:tcW w:w="768" w:type="dxa"/>
            <w:vAlign w:val="top"/>
          </w:tcPr>
          <w:p w14:paraId="3F3F289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0x4080</w:t>
            </w:r>
          </w:p>
        </w:tc>
        <w:tc>
          <w:tcPr>
            <w:tcW w:w="1079" w:type="dxa"/>
            <w:vAlign w:val="top"/>
          </w:tcPr>
          <w:p w14:paraId="57E566D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vAlign w:val="top"/>
          </w:tcPr>
          <w:p w14:paraId="318C9B6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IPM过温</w:t>
            </w:r>
          </w:p>
        </w:tc>
        <w:tc>
          <w:tcPr>
            <w:tcW w:w="1898" w:type="dxa"/>
            <w:vAlign w:val="top"/>
          </w:tcPr>
          <w:p w14:paraId="713A056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2" w:right="308" w:hanging="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实际温度高于最大阈值</w:t>
            </w:r>
          </w:p>
        </w:tc>
        <w:tc>
          <w:tcPr>
            <w:tcW w:w="2125" w:type="dxa"/>
            <w:vAlign w:val="top"/>
          </w:tcPr>
          <w:p w14:paraId="7B97646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5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实际IPM温度值大于最大阈值（</w:t>
            </w:r>
            <w:r>
              <w:rPr>
                <w:rFonts w:hint="eastAsia" w:ascii="Times New Roman" w:hAnsi="Times New Roman" w:eastAsia="宋体"/>
                <w:b/>
                <w:bCs/>
              </w:rPr>
              <w:t>temp.ipm.flt.high</w:t>
            </w:r>
            <w:r>
              <w:rPr>
                <w:rFonts w:hint="eastAsia" w:ascii="Times New Roman" w:hAnsi="Times New Roman" w:eastAsia="宋体"/>
              </w:rPr>
              <w:t>）</w:t>
            </w:r>
          </w:p>
        </w:tc>
        <w:tc>
          <w:tcPr>
            <w:tcW w:w="2471" w:type="dxa"/>
            <w:vAlign w:val="top"/>
          </w:tcPr>
          <w:p w14:paraId="23EFFC5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•检查装置温度</w:t>
            </w:r>
          </w:p>
          <w:p w14:paraId="53ADC26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•检查阈值参数</w:t>
            </w:r>
          </w:p>
          <w:p w14:paraId="1CA78FA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2" w:right="263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•检查实际温度参数（</w:t>
            </w:r>
            <w:r>
              <w:rPr>
                <w:rFonts w:hint="eastAsia" w:ascii="Times New Roman" w:hAnsi="Times New Roman" w:eastAsia="宋体"/>
                <w:b/>
                <w:bCs/>
              </w:rPr>
              <w:t>temp.ipm</w:t>
            </w:r>
            <w:r>
              <w:rPr>
                <w:rFonts w:hint="eastAsia" w:ascii="Times New Roman" w:hAnsi="Times New Roman" w:eastAsia="宋体"/>
              </w:rPr>
              <w:t>）</w:t>
            </w:r>
          </w:p>
        </w:tc>
      </w:tr>
      <w:tr w14:paraId="1E629A1F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111" w:type="dxa"/>
            <w:vAlign w:val="top"/>
          </w:tcPr>
          <w:p w14:paraId="5F56832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0x0004dd04</w:t>
            </w:r>
          </w:p>
        </w:tc>
        <w:tc>
          <w:tcPr>
            <w:tcW w:w="768" w:type="dxa"/>
            <w:vAlign w:val="top"/>
          </w:tcPr>
          <w:p w14:paraId="52F2DDC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0x4410</w:t>
            </w:r>
          </w:p>
        </w:tc>
        <w:tc>
          <w:tcPr>
            <w:tcW w:w="1079" w:type="dxa"/>
            <w:vAlign w:val="top"/>
          </w:tcPr>
          <w:p w14:paraId="1739D27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vAlign w:val="top"/>
          </w:tcPr>
          <w:p w14:paraId="07C423F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57" w:right="397" w:firstLine="1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电机过温</w:t>
            </w:r>
          </w:p>
        </w:tc>
        <w:tc>
          <w:tcPr>
            <w:tcW w:w="1898" w:type="dxa"/>
            <w:vAlign w:val="top"/>
          </w:tcPr>
          <w:p w14:paraId="1E726ED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2" w:right="308" w:hanging="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实际温度高于最大阈值</w:t>
            </w:r>
          </w:p>
        </w:tc>
        <w:tc>
          <w:tcPr>
            <w:tcW w:w="2125" w:type="dxa"/>
            <w:vAlign w:val="top"/>
          </w:tcPr>
          <w:p w14:paraId="3646508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5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电机实际温度值大于最大阈值</w:t>
            </w:r>
          </w:p>
          <w:p w14:paraId="4E85E56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40" w:lineRule="auto"/>
              <w:ind w:left="6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（</w:t>
            </w:r>
            <w:r>
              <w:rPr>
                <w:rFonts w:hint="eastAsia" w:ascii="Times New Roman" w:hAnsi="Times New Roman" w:eastAsia="宋体"/>
                <w:b/>
                <w:bCs/>
              </w:rPr>
              <w:t>temp.motor.flt.high</w:t>
            </w:r>
            <w:r>
              <w:rPr>
                <w:rFonts w:hint="eastAsia" w:ascii="Times New Roman" w:hAnsi="Times New Roman" w:eastAsia="宋体"/>
              </w:rPr>
              <w:t>）</w:t>
            </w:r>
          </w:p>
        </w:tc>
        <w:tc>
          <w:tcPr>
            <w:tcW w:w="2471" w:type="dxa"/>
            <w:vAlign w:val="top"/>
          </w:tcPr>
          <w:p w14:paraId="2EA2600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•检查电机温度</w:t>
            </w:r>
          </w:p>
          <w:p w14:paraId="13E1E3D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•检查阈值参数</w:t>
            </w:r>
          </w:p>
          <w:p w14:paraId="217C86C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82" w:right="263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•检查实际温度参数（</w:t>
            </w:r>
            <w:r>
              <w:rPr>
                <w:rFonts w:hint="eastAsia" w:ascii="Times New Roman" w:hAnsi="Times New Roman" w:eastAsia="宋体"/>
                <w:b/>
                <w:bCs/>
              </w:rPr>
              <w:t>temp.motor</w:t>
            </w:r>
            <w:r>
              <w:rPr>
                <w:rFonts w:hint="eastAsia" w:ascii="Times New Roman" w:hAnsi="Times New Roman" w:eastAsia="宋体"/>
              </w:rPr>
              <w:t>）</w:t>
            </w:r>
          </w:p>
        </w:tc>
      </w:tr>
      <w:tr w14:paraId="3DCC32C9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111" w:type="dxa"/>
            <w:vAlign w:val="top"/>
          </w:tcPr>
          <w:p w14:paraId="11C1358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0x0004de02</w:t>
            </w:r>
          </w:p>
        </w:tc>
        <w:tc>
          <w:tcPr>
            <w:tcW w:w="768" w:type="dxa"/>
            <w:vAlign w:val="top"/>
          </w:tcPr>
          <w:p w14:paraId="7058050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0x4310</w:t>
            </w:r>
          </w:p>
        </w:tc>
        <w:tc>
          <w:tcPr>
            <w:tcW w:w="1079" w:type="dxa"/>
            <w:vAlign w:val="top"/>
          </w:tcPr>
          <w:p w14:paraId="71CA5BB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vAlign w:val="top"/>
          </w:tcPr>
          <w:p w14:paraId="4A40D1F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5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环境OT</w:t>
            </w:r>
          </w:p>
        </w:tc>
        <w:tc>
          <w:tcPr>
            <w:tcW w:w="1898" w:type="dxa"/>
            <w:vAlign w:val="top"/>
          </w:tcPr>
          <w:p w14:paraId="00A48A9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58" w:right="22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实际环境温度值高于最大阈值</w:t>
            </w:r>
          </w:p>
        </w:tc>
        <w:tc>
          <w:tcPr>
            <w:tcW w:w="2125" w:type="dxa"/>
            <w:vAlign w:val="top"/>
          </w:tcPr>
          <w:p w14:paraId="4BDC7AD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58" w:right="244" w:firstLine="1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电源/环境装置温度过高</w:t>
            </w:r>
          </w:p>
        </w:tc>
        <w:tc>
          <w:tcPr>
            <w:tcW w:w="2471" w:type="dxa"/>
            <w:vAlign w:val="top"/>
          </w:tcPr>
          <w:p w14:paraId="38307CB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•检查环境温度</w:t>
            </w:r>
          </w:p>
          <w:p w14:paraId="3ADEDB6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76" w:right="382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•检查冷却装置（如果有）</w:t>
            </w:r>
          </w:p>
        </w:tc>
      </w:tr>
      <w:tr w14:paraId="411B3CE5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111" w:type="dxa"/>
            <w:vAlign w:val="top"/>
          </w:tcPr>
          <w:p w14:paraId="0826116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0x0004de04</w:t>
            </w:r>
          </w:p>
        </w:tc>
        <w:tc>
          <w:tcPr>
            <w:tcW w:w="768" w:type="dxa"/>
            <w:vAlign w:val="top"/>
          </w:tcPr>
          <w:p w14:paraId="5CE03A7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0x4081</w:t>
            </w:r>
          </w:p>
        </w:tc>
        <w:tc>
          <w:tcPr>
            <w:tcW w:w="1079" w:type="dxa"/>
            <w:vAlign w:val="top"/>
          </w:tcPr>
          <w:p w14:paraId="02257A1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vAlign w:val="top"/>
          </w:tcPr>
          <w:p w14:paraId="223689B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2" w:right="416" w:firstLine="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装置 MPU 过温</w:t>
            </w:r>
          </w:p>
        </w:tc>
        <w:tc>
          <w:tcPr>
            <w:tcW w:w="1898" w:type="dxa"/>
            <w:vAlign w:val="top"/>
          </w:tcPr>
          <w:p w14:paraId="750FAA7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5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实际温度值大于最大阈值</w:t>
            </w:r>
          </w:p>
          <w:p w14:paraId="4E1A414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0" w:lineRule="auto"/>
              <w:ind w:left="62" w:right="221" w:hanging="4"/>
              <w:textAlignment w:val="baseline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125" w:type="dxa"/>
            <w:vAlign w:val="top"/>
          </w:tcPr>
          <w:p w14:paraId="07E7399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•装置MPU温度过高</w:t>
            </w:r>
          </w:p>
          <w:p w14:paraId="4974999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71"/>
              <w:textAlignment w:val="baseline"/>
              <w:rPr>
                <w:rFonts w:hint="default" w:ascii="Times New Roman" w:hAnsi="Times New Roman" w:eastAsia="宋体" w:cs="Times New Roman"/>
              </w:rPr>
            </w:pPr>
          </w:p>
          <w:p w14:paraId="0FA992C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75" w:right="449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•阈值配置不正确</w:t>
            </w:r>
          </w:p>
          <w:p w14:paraId="51822F8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6" w:right="74" w:hanging="11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•读取配置传感器有问题</w:t>
            </w:r>
          </w:p>
        </w:tc>
        <w:tc>
          <w:tcPr>
            <w:tcW w:w="2471" w:type="dxa"/>
            <w:vAlign w:val="top"/>
          </w:tcPr>
          <w:p w14:paraId="6E5085B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•检查装置温度</w:t>
            </w:r>
          </w:p>
          <w:p w14:paraId="672B73D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•检查阈值参数</w:t>
            </w:r>
          </w:p>
          <w:p w14:paraId="0FCEF7A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76" w:right="433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•检查冷却装置（如果有）</w:t>
            </w:r>
          </w:p>
          <w:p w14:paraId="720B3D9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3" w:right="135" w:hanging="11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•检查实际温度参数（</w:t>
            </w:r>
            <w:r>
              <w:rPr>
                <w:rFonts w:hint="eastAsia" w:ascii="Times New Roman" w:hAnsi="Times New Roman" w:eastAsia="宋体"/>
                <w:b/>
                <w:bCs/>
              </w:rPr>
              <w:t>temp.cpu.mpu</w:t>
            </w:r>
            <w:r>
              <w:rPr>
                <w:rFonts w:hint="eastAsia" w:ascii="Times New Roman" w:hAnsi="Times New Roman" w:eastAsia="宋体"/>
              </w:rPr>
              <w:t>）</w:t>
            </w:r>
          </w:p>
        </w:tc>
      </w:tr>
      <w:tr w14:paraId="22946928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111" w:type="dxa"/>
            <w:vAlign w:val="top"/>
          </w:tcPr>
          <w:p w14:paraId="4A039E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0x0004de06</w:t>
            </w:r>
          </w:p>
        </w:tc>
        <w:tc>
          <w:tcPr>
            <w:tcW w:w="768" w:type="dxa"/>
            <w:vAlign w:val="top"/>
          </w:tcPr>
          <w:p w14:paraId="1304226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0x4081</w:t>
            </w:r>
          </w:p>
        </w:tc>
        <w:tc>
          <w:tcPr>
            <w:tcW w:w="1079" w:type="dxa"/>
            <w:vAlign w:val="top"/>
          </w:tcPr>
          <w:p w14:paraId="7D1D483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vAlign w:val="top"/>
          </w:tcPr>
          <w:p w14:paraId="4B2B030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2" w:right="355" w:firstLine="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装置内核过温</w:t>
            </w:r>
          </w:p>
        </w:tc>
        <w:tc>
          <w:tcPr>
            <w:tcW w:w="1898" w:type="dxa"/>
            <w:vAlign w:val="top"/>
          </w:tcPr>
          <w:p w14:paraId="7B68F17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5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实际温度值大于最大阈值</w:t>
            </w:r>
          </w:p>
        </w:tc>
        <w:tc>
          <w:tcPr>
            <w:tcW w:w="2125" w:type="dxa"/>
            <w:vAlign w:val="top"/>
          </w:tcPr>
          <w:p w14:paraId="381A332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•装置内核温度过高</w:t>
            </w:r>
          </w:p>
          <w:p w14:paraId="0839214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75" w:right="449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•阈值配置不正确</w:t>
            </w:r>
          </w:p>
          <w:p w14:paraId="6ED6C2F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6" w:right="74" w:hanging="11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•读取配置传感器有问题</w:t>
            </w:r>
          </w:p>
        </w:tc>
        <w:tc>
          <w:tcPr>
            <w:tcW w:w="2471" w:type="dxa"/>
            <w:vAlign w:val="top"/>
          </w:tcPr>
          <w:p w14:paraId="2ED502F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•检查装置温度</w:t>
            </w:r>
          </w:p>
          <w:p w14:paraId="0F6518F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•检查阈值参数</w:t>
            </w:r>
          </w:p>
          <w:p w14:paraId="67D32DA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76" w:right="433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•检查冷却装置（如果有）</w:t>
            </w:r>
          </w:p>
          <w:p w14:paraId="04A4670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3" w:right="154" w:hanging="11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•检查实际温度参数（</w:t>
            </w:r>
            <w:r>
              <w:rPr>
                <w:rFonts w:hint="eastAsia" w:ascii="Times New Roman" w:hAnsi="Times New Roman" w:eastAsia="宋体"/>
                <w:b/>
                <w:bCs/>
              </w:rPr>
              <w:t>temp.cpu.core</w:t>
            </w:r>
            <w:r>
              <w:rPr>
                <w:rFonts w:hint="eastAsia" w:ascii="Times New Roman" w:hAnsi="Times New Roman" w:eastAsia="宋体"/>
              </w:rPr>
              <w:t>）</w:t>
            </w:r>
          </w:p>
        </w:tc>
      </w:tr>
      <w:tr w14:paraId="25AD50AA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1111" w:type="dxa"/>
            <w:vAlign w:val="top"/>
          </w:tcPr>
          <w:p w14:paraId="1DBB1CB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0x0004de08</w:t>
            </w:r>
          </w:p>
        </w:tc>
        <w:tc>
          <w:tcPr>
            <w:tcW w:w="768" w:type="dxa"/>
            <w:vAlign w:val="top"/>
          </w:tcPr>
          <w:p w14:paraId="51741F2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0x4081</w:t>
            </w:r>
          </w:p>
        </w:tc>
        <w:tc>
          <w:tcPr>
            <w:tcW w:w="1079" w:type="dxa"/>
            <w:vAlign w:val="top"/>
          </w:tcPr>
          <w:p w14:paraId="3D5F89F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vAlign w:val="top"/>
          </w:tcPr>
          <w:p w14:paraId="77125CA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57" w:right="55" w:firstLine="1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装置IVA过温</w:t>
            </w:r>
          </w:p>
        </w:tc>
        <w:tc>
          <w:tcPr>
            <w:tcW w:w="1898" w:type="dxa"/>
            <w:vAlign w:val="top"/>
          </w:tcPr>
          <w:p w14:paraId="2C48D46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5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实际温度值大于最大阈值</w:t>
            </w:r>
          </w:p>
        </w:tc>
        <w:tc>
          <w:tcPr>
            <w:tcW w:w="2125" w:type="dxa"/>
            <w:vAlign w:val="top"/>
          </w:tcPr>
          <w:p w14:paraId="49CBD88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71" w:right="67" w:hanging="10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•装置IVA温度过高</w:t>
            </w:r>
          </w:p>
          <w:p w14:paraId="5E89B16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75" w:right="449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•阈值配置不正确</w:t>
            </w:r>
          </w:p>
          <w:p w14:paraId="5355E3D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6" w:right="74" w:hanging="11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•读取配置传感器有问题</w:t>
            </w:r>
          </w:p>
        </w:tc>
        <w:tc>
          <w:tcPr>
            <w:tcW w:w="2471" w:type="dxa"/>
            <w:vAlign w:val="top"/>
          </w:tcPr>
          <w:p w14:paraId="21A84C6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•检查装置温度</w:t>
            </w:r>
          </w:p>
          <w:p w14:paraId="4485CD8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•检查阈值参数</w:t>
            </w:r>
          </w:p>
          <w:p w14:paraId="02CEB7A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76" w:right="433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•检查冷却装置（如果有）</w:t>
            </w:r>
          </w:p>
          <w:p w14:paraId="652376D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3" w:right="263" w:hanging="11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•检查实际温度参数（</w:t>
            </w:r>
            <w:r>
              <w:rPr>
                <w:rFonts w:hint="eastAsia" w:ascii="Times New Roman" w:hAnsi="Times New Roman" w:eastAsia="宋体"/>
                <w:b/>
                <w:bCs/>
              </w:rPr>
              <w:t>temp.cpu.iva</w:t>
            </w:r>
            <w:r>
              <w:rPr>
                <w:rFonts w:hint="eastAsia" w:ascii="Times New Roman" w:hAnsi="Times New Roman" w:eastAsia="宋体"/>
              </w:rPr>
              <w:t>）</w:t>
            </w:r>
          </w:p>
        </w:tc>
      </w:tr>
    </w:tbl>
    <w:p w14:paraId="0F526A1F">
      <w:pPr>
        <w:pStyle w:val="2"/>
      </w:pPr>
    </w:p>
    <w:p w14:paraId="31BBA111">
      <w:pPr>
        <w:sectPr>
          <w:footerReference r:id="rId7" w:type="default"/>
          <w:pgSz w:w="11912" w:h="16841"/>
          <w:pgMar w:top="1132" w:right="508" w:bottom="1104" w:left="506" w:header="0" w:footer="855" w:gutter="0"/>
          <w:cols w:space="720" w:num="1"/>
        </w:sectPr>
      </w:pPr>
    </w:p>
    <w:tbl>
      <w:tblPr>
        <w:tblStyle w:val="7"/>
        <w:tblW w:w="10891" w:type="dxa"/>
        <w:tblInd w:w="2" w:type="dxa"/>
        <w:tblBorders>
          <w:top w:val="single" w:color="CBCBCB" w:sz="2" w:space="0"/>
          <w:left w:val="single" w:color="CBCBCB" w:sz="2" w:space="0"/>
          <w:bottom w:val="single" w:color="CBCBCB" w:sz="2" w:space="0"/>
          <w:right w:val="single" w:color="CBCBCB" w:sz="2" w:space="0"/>
          <w:insideH w:val="single" w:color="CBCBCB" w:sz="2" w:space="0"/>
          <w:insideV w:val="single" w:color="CBCBCB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768"/>
        <w:gridCol w:w="1079"/>
        <w:gridCol w:w="1439"/>
        <w:gridCol w:w="1898"/>
        <w:gridCol w:w="2125"/>
        <w:gridCol w:w="2471"/>
      </w:tblGrid>
      <w:tr w14:paraId="3E9AB694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11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470BB0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故障代码</w:t>
            </w:r>
          </w:p>
        </w:tc>
        <w:tc>
          <w:tcPr>
            <w:tcW w:w="7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78073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60" w:right="285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CAN错误代码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184A65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54" w:right="421" w:firstLine="14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禁用操作</w:t>
            </w:r>
          </w:p>
        </w:tc>
        <w:tc>
          <w:tcPr>
            <w:tcW w:w="143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029286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消息</w:t>
            </w:r>
          </w:p>
        </w:tc>
        <w:tc>
          <w:tcPr>
            <w:tcW w:w="189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7C29C1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描述</w:t>
            </w:r>
          </w:p>
        </w:tc>
        <w:tc>
          <w:tcPr>
            <w:tcW w:w="212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6F1D75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可能原因</w:t>
            </w:r>
          </w:p>
        </w:tc>
        <w:tc>
          <w:tcPr>
            <w:tcW w:w="247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6332F6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58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所需的操作</w:t>
            </w:r>
          </w:p>
        </w:tc>
      </w:tr>
      <w:tr w14:paraId="38A905E0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111" w:type="dxa"/>
            <w:vAlign w:val="top"/>
          </w:tcPr>
          <w:p w14:paraId="2970E39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0x0004de0a</w:t>
            </w:r>
          </w:p>
        </w:tc>
        <w:tc>
          <w:tcPr>
            <w:tcW w:w="768" w:type="dxa"/>
            <w:vAlign w:val="top"/>
          </w:tcPr>
          <w:p w14:paraId="4E28202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0x4081</w:t>
            </w:r>
          </w:p>
        </w:tc>
        <w:tc>
          <w:tcPr>
            <w:tcW w:w="1079" w:type="dxa"/>
            <w:vAlign w:val="top"/>
          </w:tcPr>
          <w:p w14:paraId="09B6A3C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vAlign w:val="top"/>
          </w:tcPr>
          <w:p w14:paraId="67890C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2" w:right="477" w:firstLine="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装置DSP过温</w:t>
            </w:r>
          </w:p>
        </w:tc>
        <w:tc>
          <w:tcPr>
            <w:tcW w:w="1898" w:type="dxa"/>
            <w:vAlign w:val="top"/>
          </w:tcPr>
          <w:p w14:paraId="2A3E344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实际温度值大于最大阈值</w:t>
            </w:r>
          </w:p>
          <w:p w14:paraId="4340604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auto"/>
              <w:ind w:left="62" w:right="221" w:hanging="4"/>
              <w:textAlignment w:val="baseline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125" w:type="dxa"/>
            <w:vAlign w:val="top"/>
          </w:tcPr>
          <w:p w14:paraId="42EC449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•装置DSP温度过高</w:t>
            </w:r>
          </w:p>
          <w:p w14:paraId="4A7BE00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5" w:right="449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•阈值配置不正确</w:t>
            </w:r>
          </w:p>
          <w:p w14:paraId="5B2D761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6" w:right="74" w:hanging="11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•读取配置传感器有问题</w:t>
            </w:r>
          </w:p>
        </w:tc>
        <w:tc>
          <w:tcPr>
            <w:tcW w:w="2471" w:type="dxa"/>
            <w:vAlign w:val="top"/>
          </w:tcPr>
          <w:p w14:paraId="7E32BAE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•检查装置温度</w:t>
            </w:r>
          </w:p>
          <w:p w14:paraId="375C9DD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•检查阈值参数</w:t>
            </w:r>
          </w:p>
          <w:p w14:paraId="72F3813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76" w:right="433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•检查冷却装置（如果有）</w:t>
            </w:r>
          </w:p>
          <w:p w14:paraId="1A39940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2" w:right="214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•检查实际温度参数（</w:t>
            </w:r>
            <w:r>
              <w:rPr>
                <w:rFonts w:hint="eastAsia" w:ascii="Times New Roman" w:hAnsi="Times New Roman" w:eastAsia="宋体"/>
                <w:b/>
                <w:bCs/>
              </w:rPr>
              <w:t>temp.cpu.dsp</w:t>
            </w:r>
            <w:r>
              <w:rPr>
                <w:rFonts w:hint="eastAsia" w:ascii="Times New Roman" w:hAnsi="Times New Roman" w:eastAsia="宋体"/>
              </w:rPr>
              <w:t>）</w:t>
            </w:r>
          </w:p>
        </w:tc>
      </w:tr>
      <w:tr w14:paraId="12536639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111" w:type="dxa"/>
            <w:vAlign w:val="top"/>
          </w:tcPr>
          <w:p w14:paraId="1437EF6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0x0004de0c</w:t>
            </w:r>
          </w:p>
        </w:tc>
        <w:tc>
          <w:tcPr>
            <w:tcW w:w="768" w:type="dxa"/>
            <w:vAlign w:val="top"/>
          </w:tcPr>
          <w:p w14:paraId="351B1F2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0x4081</w:t>
            </w:r>
          </w:p>
        </w:tc>
        <w:tc>
          <w:tcPr>
            <w:tcW w:w="1079" w:type="dxa"/>
            <w:vAlign w:val="top"/>
          </w:tcPr>
          <w:p w14:paraId="51127A6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vAlign w:val="top"/>
          </w:tcPr>
          <w:p w14:paraId="310CE9C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2" w:right="454" w:firstLine="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装置GPU过温</w:t>
            </w:r>
          </w:p>
        </w:tc>
        <w:tc>
          <w:tcPr>
            <w:tcW w:w="1898" w:type="dxa"/>
            <w:vAlign w:val="top"/>
          </w:tcPr>
          <w:p w14:paraId="276C7AA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5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实际温度值大于最大阈值</w:t>
            </w:r>
          </w:p>
        </w:tc>
        <w:tc>
          <w:tcPr>
            <w:tcW w:w="2125" w:type="dxa"/>
            <w:vAlign w:val="top"/>
          </w:tcPr>
          <w:p w14:paraId="32C474F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•装置GPU温度过高</w:t>
            </w:r>
          </w:p>
          <w:p w14:paraId="0904063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5" w:right="449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•阈值配置不正确</w:t>
            </w:r>
          </w:p>
          <w:p w14:paraId="78E1A65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6" w:right="74" w:hanging="11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•读取配置传感器有问题</w:t>
            </w:r>
          </w:p>
        </w:tc>
        <w:tc>
          <w:tcPr>
            <w:tcW w:w="2471" w:type="dxa"/>
            <w:vAlign w:val="top"/>
          </w:tcPr>
          <w:p w14:paraId="5F8A2CA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•检查装置温度</w:t>
            </w:r>
          </w:p>
          <w:p w14:paraId="1EB0A13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•检查阈值参数</w:t>
            </w:r>
          </w:p>
          <w:p w14:paraId="2FCFD5F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6" w:right="433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•检查冷却装置（如果有）</w:t>
            </w:r>
          </w:p>
          <w:p w14:paraId="1DECCD6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2" w:right="185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•检查实际温度参数（</w:t>
            </w:r>
            <w:r>
              <w:rPr>
                <w:rFonts w:hint="eastAsia" w:ascii="Times New Roman" w:hAnsi="Times New Roman" w:eastAsia="宋体"/>
                <w:b/>
                <w:bCs/>
              </w:rPr>
              <w:t>temp.cpu.gpu</w:t>
            </w:r>
            <w:r>
              <w:rPr>
                <w:rFonts w:hint="eastAsia" w:ascii="Times New Roman" w:hAnsi="Times New Roman" w:eastAsia="宋体"/>
              </w:rPr>
              <w:t>）</w:t>
            </w:r>
          </w:p>
        </w:tc>
      </w:tr>
      <w:tr w14:paraId="47EF3FDF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</w:trPr>
        <w:tc>
          <w:tcPr>
            <w:tcW w:w="1111" w:type="dxa"/>
            <w:vAlign w:val="top"/>
          </w:tcPr>
          <w:p w14:paraId="4F4B027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0x000c0f01</w:t>
            </w:r>
          </w:p>
        </w:tc>
        <w:tc>
          <w:tcPr>
            <w:tcW w:w="768" w:type="dxa"/>
            <w:vAlign w:val="top"/>
          </w:tcPr>
          <w:p w14:paraId="6CCCC03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0x73a0</w:t>
            </w:r>
          </w:p>
        </w:tc>
        <w:tc>
          <w:tcPr>
            <w:tcW w:w="1079" w:type="dxa"/>
            <w:vAlign w:val="top"/>
          </w:tcPr>
          <w:p w14:paraId="001E5DB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动态制动时间</w:t>
            </w:r>
          </w:p>
          <w:p w14:paraId="53D959E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39" w:type="dxa"/>
            <w:vAlign w:val="top"/>
          </w:tcPr>
          <w:p w14:paraId="21F2C5F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58" w:right="193" w:firstLine="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电机位置反馈通信错误：响应超时CRC</w:t>
            </w:r>
          </w:p>
          <w:p w14:paraId="677D468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响应HAL错误故障。</w:t>
            </w:r>
          </w:p>
        </w:tc>
        <w:tc>
          <w:tcPr>
            <w:tcW w:w="1898" w:type="dxa"/>
            <w:vAlign w:val="top"/>
          </w:tcPr>
          <w:p w14:paraId="5DD4461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59" w:right="183" w:firstLine="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反馈装置发出错误消息。当状态计数器等于或大于状态错误阈值时，故障处于活动状态。</w:t>
            </w:r>
          </w:p>
        </w:tc>
        <w:tc>
          <w:tcPr>
            <w:tcW w:w="2125" w:type="dxa"/>
            <w:vAlign w:val="top"/>
          </w:tcPr>
          <w:p w14:paraId="698A2DC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•反馈装置电缆断开</w:t>
            </w:r>
          </w:p>
          <w:p w14:paraId="345C98F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75" w:right="136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•反馈类型配置不正确</w:t>
            </w:r>
          </w:p>
          <w:p w14:paraId="6404F1F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6" w:right="414" w:hanging="11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•反馈电缆未屏蔽</w:t>
            </w:r>
          </w:p>
        </w:tc>
        <w:tc>
          <w:tcPr>
            <w:tcW w:w="2471" w:type="dxa"/>
            <w:vAlign w:val="top"/>
          </w:tcPr>
          <w:p w14:paraId="78B9494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77" w:right="541" w:hanging="11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•检查反馈电缆：连接、供电</w:t>
            </w:r>
          </w:p>
          <w:p w14:paraId="2BDBFF9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•检查反馈类型配置（</w:t>
            </w:r>
            <w:r>
              <w:rPr>
                <w:rFonts w:hint="eastAsia" w:ascii="Times New Roman" w:hAnsi="Times New Roman" w:eastAsia="宋体"/>
                <w:b/>
                <w:bCs/>
              </w:rPr>
              <w:t>mfb.type</w:t>
            </w:r>
            <w:r>
              <w:rPr>
                <w:rFonts w:hint="eastAsia" w:ascii="Times New Roman" w:hAnsi="Times New Roman" w:eastAsia="宋体"/>
              </w:rPr>
              <w:t>）</w:t>
            </w:r>
          </w:p>
          <w:p w14:paraId="739AA50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71" w:right="128" w:hanging="10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•如果错误仍然存在，请联系技术支持。</w:t>
            </w:r>
          </w:p>
        </w:tc>
      </w:tr>
      <w:tr w14:paraId="6EC64EB7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111" w:type="dxa"/>
            <w:vAlign w:val="top"/>
          </w:tcPr>
          <w:p w14:paraId="5A1C8C9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0x000c2401</w:t>
            </w:r>
          </w:p>
        </w:tc>
        <w:tc>
          <w:tcPr>
            <w:tcW w:w="768" w:type="dxa"/>
            <w:vAlign w:val="top"/>
          </w:tcPr>
          <w:p w14:paraId="5A1DE5F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0xff08</w:t>
            </w:r>
          </w:p>
        </w:tc>
        <w:tc>
          <w:tcPr>
            <w:tcW w:w="1079" w:type="dxa"/>
            <w:vAlign w:val="top"/>
          </w:tcPr>
          <w:p w14:paraId="1784213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动态制动时间</w:t>
            </w:r>
          </w:p>
        </w:tc>
        <w:tc>
          <w:tcPr>
            <w:tcW w:w="1439" w:type="dxa"/>
            <w:vAlign w:val="top"/>
          </w:tcPr>
          <w:p w14:paraId="7401CBE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70" w:right="6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检测到飞车</w:t>
            </w:r>
          </w:p>
        </w:tc>
        <w:tc>
          <w:tcPr>
            <w:tcW w:w="1898" w:type="dxa"/>
            <w:vAlign w:val="top"/>
          </w:tcPr>
          <w:p w14:paraId="47501EE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9" w:right="26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电机运动不受控</w:t>
            </w:r>
          </w:p>
        </w:tc>
        <w:tc>
          <w:tcPr>
            <w:tcW w:w="2125" w:type="dxa"/>
            <w:vAlign w:val="top"/>
          </w:tcPr>
          <w:p w14:paraId="40BF132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181" w:right="710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•电机参数配置不正确</w:t>
            </w:r>
          </w:p>
          <w:p w14:paraId="56E786E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5" w:right="116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•电机相位连接顺序不正确</w:t>
            </w:r>
          </w:p>
        </w:tc>
        <w:tc>
          <w:tcPr>
            <w:tcW w:w="2471" w:type="dxa"/>
            <w:vAlign w:val="top"/>
          </w:tcPr>
          <w:p w14:paraId="6FA1749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•检查电机参数</w:t>
            </w:r>
          </w:p>
          <w:p w14:paraId="0BBA045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6" w:right="684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•检查电机相位连接</w:t>
            </w:r>
          </w:p>
        </w:tc>
      </w:tr>
      <w:tr w14:paraId="18F46348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atLeast"/>
        </w:trPr>
        <w:tc>
          <w:tcPr>
            <w:tcW w:w="1111" w:type="dxa"/>
            <w:vAlign w:val="top"/>
          </w:tcPr>
          <w:p w14:paraId="0659EBE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0x000cd401</w:t>
            </w:r>
          </w:p>
        </w:tc>
        <w:tc>
          <w:tcPr>
            <w:tcW w:w="768" w:type="dxa"/>
            <w:vAlign w:val="top"/>
          </w:tcPr>
          <w:p w14:paraId="475B840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0x8484</w:t>
            </w:r>
          </w:p>
        </w:tc>
        <w:tc>
          <w:tcPr>
            <w:tcW w:w="1079" w:type="dxa"/>
            <w:vAlign w:val="top"/>
          </w:tcPr>
          <w:p w14:paraId="4B36E17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动态制动时间</w:t>
            </w:r>
          </w:p>
        </w:tc>
        <w:tc>
          <w:tcPr>
            <w:tcW w:w="1439" w:type="dxa"/>
            <w:vAlign w:val="top"/>
          </w:tcPr>
          <w:p w14:paraId="68B9563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2" w:right="61" w:firstLine="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极端超速</w:t>
            </w:r>
          </w:p>
        </w:tc>
        <w:tc>
          <w:tcPr>
            <w:tcW w:w="1898" w:type="dxa"/>
            <w:vAlign w:val="top"/>
          </w:tcPr>
          <w:p w14:paraId="51AB28E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5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连续4次采样的实际速度超过最大速度的150%</w:t>
            </w:r>
          </w:p>
        </w:tc>
        <w:tc>
          <w:tcPr>
            <w:tcW w:w="2125" w:type="dxa"/>
            <w:vAlign w:val="top"/>
          </w:tcPr>
          <w:p w14:paraId="4A306C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81" w:right="95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•主站的运动命令大于驱动器速度限值</w:t>
            </w:r>
          </w:p>
          <w:p w14:paraId="7ABC4B3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175" w:right="176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•由于相位角相反或运动方向相反，或UVW不匹配导致电机飞车</w:t>
            </w:r>
          </w:p>
          <w:p w14:paraId="0DAB6AE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5" w:right="267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•控制器不稳定且vlim太小。</w:t>
            </w:r>
          </w:p>
        </w:tc>
        <w:tc>
          <w:tcPr>
            <w:tcW w:w="2471" w:type="dxa"/>
            <w:vAlign w:val="top"/>
          </w:tcPr>
          <w:p w14:paraId="2D4FD6B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•检查驱动器中的速度限值参数（</w:t>
            </w:r>
            <w:r>
              <w:rPr>
                <w:rFonts w:hint="eastAsia" w:ascii="Times New Roman" w:hAnsi="Times New Roman" w:eastAsia="宋体"/>
                <w:b/>
                <w:bCs/>
              </w:rPr>
              <w:t>vlim</w:t>
            </w:r>
            <w:r>
              <w:rPr>
                <w:rFonts w:hint="eastAsia" w:ascii="Times New Roman" w:hAnsi="Times New Roman" w:eastAsia="宋体"/>
              </w:rPr>
              <w:t>）</w:t>
            </w:r>
          </w:p>
          <w:p w14:paraId="2532DBF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•检查增益控制环</w:t>
            </w:r>
          </w:p>
          <w:p w14:paraId="24F1E7A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6" w:right="126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•检查电机相位、相位角</w:t>
            </w:r>
          </w:p>
        </w:tc>
      </w:tr>
      <w:tr w14:paraId="6516748D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1111" w:type="dxa"/>
            <w:vAlign w:val="top"/>
          </w:tcPr>
          <w:p w14:paraId="67CEB57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0x00140301</w:t>
            </w:r>
          </w:p>
        </w:tc>
        <w:tc>
          <w:tcPr>
            <w:tcW w:w="768" w:type="dxa"/>
            <w:vAlign w:val="top"/>
          </w:tcPr>
          <w:p w14:paraId="5B1016B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0x8380</w:t>
            </w:r>
          </w:p>
        </w:tc>
        <w:tc>
          <w:tcPr>
            <w:tcW w:w="1079" w:type="dxa"/>
            <w:vAlign w:val="top"/>
          </w:tcPr>
          <w:p w14:paraId="776ADC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20CBAC6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不稳定电流环</w:t>
            </w:r>
          </w:p>
        </w:tc>
        <w:tc>
          <w:tcPr>
            <w:tcW w:w="1898" w:type="dxa"/>
            <w:vAlign w:val="top"/>
          </w:tcPr>
          <w:p w14:paraId="1E3D964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2" w:right="140" w:hanging="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任一相的实际电流在连续10个RT周期内超过驱动器峰值电流的125%</w:t>
            </w:r>
          </w:p>
        </w:tc>
        <w:tc>
          <w:tcPr>
            <w:tcW w:w="2125" w:type="dxa"/>
            <w:vAlign w:val="top"/>
          </w:tcPr>
          <w:p w14:paraId="561ADAA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81" w:right="710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•电机参数配置不正确</w:t>
            </w:r>
          </w:p>
          <w:p w14:paraId="0E8E182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5" w:right="116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•电机相位顺序不正确</w:t>
            </w:r>
          </w:p>
          <w:p w14:paraId="4DB728D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•控制增益不正确</w:t>
            </w:r>
          </w:p>
        </w:tc>
        <w:tc>
          <w:tcPr>
            <w:tcW w:w="2471" w:type="dxa"/>
            <w:vAlign w:val="top"/>
          </w:tcPr>
          <w:p w14:paraId="0C35A8D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3" w:right="971" w:hanging="11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•检查电机参数</w:t>
            </w:r>
          </w:p>
          <w:p w14:paraId="0124407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1" w:right="128" w:hanging="10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•如果错误仍然存在，请联系技术支持。</w:t>
            </w:r>
          </w:p>
        </w:tc>
      </w:tr>
      <w:tr w14:paraId="1B3A74C7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7" w:hRule="atLeast"/>
        </w:trPr>
        <w:tc>
          <w:tcPr>
            <w:tcW w:w="1111" w:type="dxa"/>
            <w:vAlign w:val="top"/>
          </w:tcPr>
          <w:p w14:paraId="52143C8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0x00140303</w:t>
            </w:r>
          </w:p>
        </w:tc>
        <w:tc>
          <w:tcPr>
            <w:tcW w:w="768" w:type="dxa"/>
            <w:vAlign w:val="top"/>
          </w:tcPr>
          <w:p w14:paraId="20CA606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0x2383</w:t>
            </w:r>
          </w:p>
        </w:tc>
        <w:tc>
          <w:tcPr>
            <w:tcW w:w="1079" w:type="dxa"/>
            <w:vAlign w:val="top"/>
          </w:tcPr>
          <w:p w14:paraId="70C66AB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2613571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2" w:right="117" w:firstLine="8"/>
              <w:jc w:val="both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A相电流感测偏置无效</w:t>
            </w:r>
          </w:p>
        </w:tc>
        <w:tc>
          <w:tcPr>
            <w:tcW w:w="1898" w:type="dxa"/>
            <w:vAlign w:val="top"/>
          </w:tcPr>
          <w:p w14:paraId="594DFD5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5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实际</w:t>
            </w:r>
            <w:r>
              <w:rPr>
                <w:rFonts w:hint="eastAsia" w:ascii="Times New Roman" w:hAnsi="Times New Roman" w:eastAsia="宋体"/>
                <w:b/>
                <w:bCs/>
              </w:rPr>
              <w:t>Ia</w:t>
            </w:r>
            <w:r>
              <w:rPr>
                <w:rFonts w:hint="eastAsia" w:ascii="Times New Roman" w:hAnsi="Times New Roman" w:eastAsia="宋体"/>
              </w:rPr>
              <w:t>电流超过定义的阈值</w:t>
            </w:r>
          </w:p>
          <w:p w14:paraId="760966A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40" w:lineRule="auto"/>
              <w:ind w:left="7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PWM激活时，故障阻止零电流读数</w:t>
            </w:r>
          </w:p>
          <w:p w14:paraId="7AE282B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7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A相电流超过驱动器峰值电流的5%</w:t>
            </w:r>
          </w:p>
          <w:p w14:paraId="7701C9B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6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(</w:t>
            </w:r>
            <w:r>
              <w:rPr>
                <w:rFonts w:hint="eastAsia" w:ascii="Times New Roman" w:hAnsi="Times New Roman" w:eastAsia="宋体"/>
                <w:b/>
                <w:bCs/>
              </w:rPr>
              <w:t>drive.ipeak</w:t>
            </w:r>
            <w:r>
              <w:rPr>
                <w:rFonts w:hint="eastAsia" w:ascii="Times New Roman" w:hAnsi="Times New Roman" w:eastAsia="宋体"/>
              </w:rPr>
              <w:t>)</w:t>
            </w:r>
          </w:p>
        </w:tc>
        <w:tc>
          <w:tcPr>
            <w:tcW w:w="2125" w:type="dxa"/>
            <w:vAlign w:val="top"/>
          </w:tcPr>
          <w:p w14:paraId="0ABBA42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75" w:right="637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•不稳定电流控制环</w:t>
            </w:r>
          </w:p>
          <w:p w14:paraId="674FE07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2" w:right="199" w:hanging="11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•电机/驱动器参数不正确</w:t>
            </w:r>
          </w:p>
          <w:p w14:paraId="444C340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1" w:right="459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•电机相位短路</w:t>
            </w:r>
          </w:p>
        </w:tc>
        <w:tc>
          <w:tcPr>
            <w:tcW w:w="2471" w:type="dxa"/>
            <w:vAlign w:val="top"/>
          </w:tcPr>
          <w:p w14:paraId="49DB36E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77" w:right="179" w:hanging="11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•检查电流控制环增益</w:t>
            </w:r>
          </w:p>
          <w:p w14:paraId="52FAD02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6" w:right="508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•检查限值和设置配置</w:t>
            </w:r>
          </w:p>
          <w:p w14:paraId="052D7EB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•检查电机相位</w:t>
            </w:r>
          </w:p>
          <w:p w14:paraId="30E51CD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71" w:right="128" w:hanging="10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•如果错误仍然存在，请联系技术支持。</w:t>
            </w:r>
          </w:p>
        </w:tc>
      </w:tr>
    </w:tbl>
    <w:p w14:paraId="27586C72">
      <w:pPr>
        <w:pStyle w:val="2"/>
      </w:pPr>
    </w:p>
    <w:p w14:paraId="625AEA57">
      <w:pPr>
        <w:sectPr>
          <w:footerReference r:id="rId8" w:type="default"/>
          <w:pgSz w:w="11912" w:h="16841"/>
          <w:pgMar w:top="1274" w:right="508" w:bottom="1120" w:left="506" w:header="0" w:footer="852" w:gutter="0"/>
          <w:cols w:space="720" w:num="1"/>
        </w:sectPr>
      </w:pPr>
    </w:p>
    <w:tbl>
      <w:tblPr>
        <w:tblStyle w:val="7"/>
        <w:tblW w:w="10891" w:type="dxa"/>
        <w:tblInd w:w="2" w:type="dxa"/>
        <w:tblBorders>
          <w:top w:val="single" w:color="CBCBCB" w:sz="2" w:space="0"/>
          <w:left w:val="single" w:color="CBCBCB" w:sz="2" w:space="0"/>
          <w:bottom w:val="single" w:color="CBCBCB" w:sz="2" w:space="0"/>
          <w:right w:val="single" w:color="CBCBCB" w:sz="2" w:space="0"/>
          <w:insideH w:val="single" w:color="CBCBCB" w:sz="2" w:space="0"/>
          <w:insideV w:val="single" w:color="CBCBCB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768"/>
        <w:gridCol w:w="1079"/>
        <w:gridCol w:w="1439"/>
        <w:gridCol w:w="1898"/>
        <w:gridCol w:w="2125"/>
        <w:gridCol w:w="2471"/>
      </w:tblGrid>
      <w:tr w14:paraId="53CDB954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11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635A9D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故障代码</w:t>
            </w:r>
          </w:p>
        </w:tc>
        <w:tc>
          <w:tcPr>
            <w:tcW w:w="7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43B59D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60" w:right="285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CAN错误代码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192FFA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54" w:right="421" w:firstLine="14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禁用操作</w:t>
            </w:r>
          </w:p>
        </w:tc>
        <w:tc>
          <w:tcPr>
            <w:tcW w:w="143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77AE48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消息</w:t>
            </w:r>
          </w:p>
        </w:tc>
        <w:tc>
          <w:tcPr>
            <w:tcW w:w="189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49E667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描述</w:t>
            </w:r>
          </w:p>
        </w:tc>
        <w:tc>
          <w:tcPr>
            <w:tcW w:w="212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26D96A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可能原因</w:t>
            </w:r>
          </w:p>
        </w:tc>
        <w:tc>
          <w:tcPr>
            <w:tcW w:w="247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6FCBE8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58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所需的操作</w:t>
            </w:r>
          </w:p>
        </w:tc>
      </w:tr>
      <w:tr w14:paraId="4C1A1215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5" w:hRule="atLeast"/>
        </w:trPr>
        <w:tc>
          <w:tcPr>
            <w:tcW w:w="1111" w:type="dxa"/>
            <w:vAlign w:val="top"/>
          </w:tcPr>
          <w:p w14:paraId="14E648D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0x00140304</w:t>
            </w:r>
          </w:p>
        </w:tc>
        <w:tc>
          <w:tcPr>
            <w:tcW w:w="768" w:type="dxa"/>
            <w:vAlign w:val="top"/>
          </w:tcPr>
          <w:p w14:paraId="3FCB09C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0x2384</w:t>
            </w:r>
          </w:p>
        </w:tc>
        <w:tc>
          <w:tcPr>
            <w:tcW w:w="1079" w:type="dxa"/>
            <w:vAlign w:val="top"/>
          </w:tcPr>
          <w:p w14:paraId="4FBC0A4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2BA8259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62" w:right="117" w:firstLine="8"/>
              <w:jc w:val="both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C相电流感测偏置无效</w:t>
            </w:r>
          </w:p>
        </w:tc>
        <w:tc>
          <w:tcPr>
            <w:tcW w:w="1898" w:type="dxa"/>
            <w:vAlign w:val="top"/>
          </w:tcPr>
          <w:p w14:paraId="24942A0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实际</w:t>
            </w:r>
            <w:r>
              <w:rPr>
                <w:rFonts w:hint="eastAsia" w:ascii="Times New Roman" w:hAnsi="Times New Roman" w:eastAsia="宋体"/>
                <w:b/>
                <w:bCs/>
              </w:rPr>
              <w:t>Ic</w:t>
            </w:r>
            <w:r>
              <w:rPr>
                <w:rFonts w:hint="eastAsia" w:ascii="Times New Roman" w:hAnsi="Times New Roman" w:eastAsia="宋体"/>
              </w:rPr>
              <w:t>电流超过定义的阈值</w:t>
            </w:r>
          </w:p>
          <w:p w14:paraId="37E684B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1" w:line="240" w:lineRule="auto"/>
              <w:ind w:left="7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PWM激活时，故障阻止零电流读数</w:t>
            </w:r>
          </w:p>
          <w:p w14:paraId="7F5E28D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7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C相电流超过驱动器峰值电流的5%</w:t>
            </w:r>
          </w:p>
          <w:p w14:paraId="51EEE8E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40" w:lineRule="auto"/>
              <w:ind w:left="6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(</w:t>
            </w:r>
            <w:r>
              <w:rPr>
                <w:rFonts w:hint="eastAsia" w:ascii="Times New Roman" w:hAnsi="Times New Roman" w:eastAsia="宋体"/>
                <w:b/>
                <w:bCs/>
              </w:rPr>
              <w:t>drive.ipeak</w:t>
            </w:r>
            <w:r>
              <w:rPr>
                <w:rFonts w:hint="eastAsia" w:ascii="Times New Roman" w:hAnsi="Times New Roman" w:eastAsia="宋体"/>
              </w:rPr>
              <w:t>)</w:t>
            </w:r>
          </w:p>
        </w:tc>
        <w:tc>
          <w:tcPr>
            <w:tcW w:w="2125" w:type="dxa"/>
            <w:vAlign w:val="top"/>
          </w:tcPr>
          <w:p w14:paraId="3A3FE8E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75" w:right="637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•不稳定电流控制环</w:t>
            </w:r>
          </w:p>
          <w:p w14:paraId="1FF04AB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2" w:right="199" w:hanging="11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•电机/驱动器参数不正确</w:t>
            </w:r>
          </w:p>
          <w:p w14:paraId="2298BDC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1" w:right="459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•电机相位短路</w:t>
            </w:r>
          </w:p>
        </w:tc>
        <w:tc>
          <w:tcPr>
            <w:tcW w:w="2471" w:type="dxa"/>
            <w:vAlign w:val="top"/>
          </w:tcPr>
          <w:p w14:paraId="394F3C0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77" w:right="179" w:hanging="11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•检查电流控制环增益</w:t>
            </w:r>
          </w:p>
          <w:p w14:paraId="283F16B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6" w:right="508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•检查限值和设置配置</w:t>
            </w:r>
          </w:p>
          <w:p w14:paraId="08A0587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•检查电机相位</w:t>
            </w:r>
          </w:p>
          <w:p w14:paraId="2A789FE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1" w:right="128" w:hanging="10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•如果错误仍然存在，请联系技术支持。</w:t>
            </w:r>
          </w:p>
        </w:tc>
      </w:tr>
      <w:tr w14:paraId="0250F086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1111" w:type="dxa"/>
            <w:vAlign w:val="top"/>
          </w:tcPr>
          <w:p w14:paraId="286465B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0x00140700</w:t>
            </w:r>
          </w:p>
        </w:tc>
        <w:tc>
          <w:tcPr>
            <w:tcW w:w="768" w:type="dxa"/>
            <w:vAlign w:val="top"/>
          </w:tcPr>
          <w:p w14:paraId="3548F78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0x7180</w:t>
            </w:r>
          </w:p>
        </w:tc>
        <w:tc>
          <w:tcPr>
            <w:tcW w:w="1079" w:type="dxa"/>
            <w:vAlign w:val="top"/>
          </w:tcPr>
          <w:p w14:paraId="4530A35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2ABBDA1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8" w:right="29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意外制动接合</w:t>
            </w:r>
          </w:p>
        </w:tc>
        <w:tc>
          <w:tcPr>
            <w:tcW w:w="1898" w:type="dxa"/>
            <w:vAlign w:val="top"/>
          </w:tcPr>
          <w:p w14:paraId="7B0B1B9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8" w:right="493" w:hanging="1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轴在没有请求的情况下收到制动器接合指示</w:t>
            </w:r>
          </w:p>
        </w:tc>
        <w:tc>
          <w:tcPr>
            <w:tcW w:w="2125" w:type="dxa"/>
            <w:vAlign w:val="top"/>
          </w:tcPr>
          <w:p w14:paraId="626F831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75" w:right="420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•电机制动电缆断开</w:t>
            </w:r>
          </w:p>
          <w:p w14:paraId="210291C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6" w:right="420" w:hanging="11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•电机制动电缆短路</w:t>
            </w:r>
          </w:p>
        </w:tc>
        <w:tc>
          <w:tcPr>
            <w:tcW w:w="2471" w:type="dxa"/>
            <w:vAlign w:val="top"/>
          </w:tcPr>
          <w:p w14:paraId="3AA5680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77" w:right="241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•检查电机制动电缆连接</w:t>
            </w:r>
          </w:p>
          <w:p w14:paraId="7018C4B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2" w:right="688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•检查电压制动措施</w:t>
            </w:r>
          </w:p>
          <w:p w14:paraId="113FFE0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•检查电机</w:t>
            </w:r>
          </w:p>
        </w:tc>
      </w:tr>
      <w:tr w14:paraId="17EF2424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111" w:type="dxa"/>
            <w:vAlign w:val="top"/>
          </w:tcPr>
          <w:p w14:paraId="63502E9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0x00140702</w:t>
            </w:r>
          </w:p>
        </w:tc>
        <w:tc>
          <w:tcPr>
            <w:tcW w:w="768" w:type="dxa"/>
            <w:vAlign w:val="top"/>
          </w:tcPr>
          <w:p w14:paraId="24D8247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0x7181</w:t>
            </w:r>
          </w:p>
        </w:tc>
        <w:tc>
          <w:tcPr>
            <w:tcW w:w="1079" w:type="dxa"/>
            <w:vAlign w:val="top"/>
          </w:tcPr>
          <w:p w14:paraId="49E0B1D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196C62C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制动状态过载故障</w:t>
            </w:r>
          </w:p>
        </w:tc>
        <w:tc>
          <w:tcPr>
            <w:tcW w:w="1898" w:type="dxa"/>
            <w:vAlign w:val="top"/>
          </w:tcPr>
          <w:p w14:paraId="35FE791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2" w:right="212" w:hanging="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FPGA报告过载</w:t>
            </w:r>
          </w:p>
        </w:tc>
        <w:tc>
          <w:tcPr>
            <w:tcW w:w="2125" w:type="dxa"/>
            <w:vAlign w:val="top"/>
          </w:tcPr>
          <w:p w14:paraId="094D1AC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•接地短路</w:t>
            </w:r>
          </w:p>
          <w:p w14:paraId="405FB9B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•过热保护</w:t>
            </w:r>
          </w:p>
          <w:p w14:paraId="7898E90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6" w:right="234" w:hanging="11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•热振荡制动器状态故障</w:t>
            </w:r>
          </w:p>
        </w:tc>
        <w:tc>
          <w:tcPr>
            <w:tcW w:w="2471" w:type="dxa"/>
            <w:vAlign w:val="top"/>
          </w:tcPr>
          <w:p w14:paraId="72DBCB8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•检查制动器电源</w:t>
            </w:r>
          </w:p>
          <w:p w14:paraId="7D82A05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76" w:right="399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•如果不支持制动器，请禁用制动器配置</w:t>
            </w:r>
          </w:p>
          <w:p w14:paraId="42007FE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40" w:lineRule="auto"/>
              <w:ind w:left="177"/>
              <w:textAlignment w:val="baseline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7FF5C299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111" w:type="dxa"/>
            <w:vAlign w:val="top"/>
          </w:tcPr>
          <w:p w14:paraId="0D8C046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0x00140703</w:t>
            </w:r>
          </w:p>
        </w:tc>
        <w:tc>
          <w:tcPr>
            <w:tcW w:w="768" w:type="dxa"/>
            <w:vAlign w:val="top"/>
          </w:tcPr>
          <w:p w14:paraId="6B2C9B5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0x7182</w:t>
            </w:r>
          </w:p>
        </w:tc>
        <w:tc>
          <w:tcPr>
            <w:tcW w:w="1079" w:type="dxa"/>
            <w:vAlign w:val="top"/>
          </w:tcPr>
          <w:p w14:paraId="427C5EC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12B7ED0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制动器状态开路负载、电池短路、反极性故障</w:t>
            </w:r>
          </w:p>
        </w:tc>
        <w:tc>
          <w:tcPr>
            <w:tcW w:w="1898" w:type="dxa"/>
            <w:vAlign w:val="top"/>
          </w:tcPr>
          <w:p w14:paraId="655E7C6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59" w:right="204" w:hanging="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FPGA报告制动器状态故障</w:t>
            </w:r>
          </w:p>
        </w:tc>
        <w:tc>
          <w:tcPr>
            <w:tcW w:w="2125" w:type="dxa"/>
            <w:vAlign w:val="top"/>
          </w:tcPr>
          <w:p w14:paraId="68181BD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81" w:right="208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•配置了制动器但不支持</w:t>
            </w:r>
          </w:p>
          <w:p w14:paraId="5F71E1D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•制动器电缆未连接至制动器</w:t>
            </w:r>
          </w:p>
          <w:p w14:paraId="6198B62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•制动器短路</w:t>
            </w:r>
          </w:p>
          <w:p w14:paraId="0038599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•反极性</w:t>
            </w:r>
          </w:p>
        </w:tc>
        <w:tc>
          <w:tcPr>
            <w:tcW w:w="2471" w:type="dxa"/>
            <w:vAlign w:val="top"/>
          </w:tcPr>
          <w:p w14:paraId="496E3FA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•检查制动器电源</w:t>
            </w:r>
          </w:p>
          <w:p w14:paraId="25F1557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76" w:right="399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•如果不支持制动器，请禁用制动器配置</w:t>
            </w:r>
          </w:p>
        </w:tc>
      </w:tr>
      <w:tr w14:paraId="01DABB88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1111" w:type="dxa"/>
            <w:vAlign w:val="top"/>
          </w:tcPr>
          <w:p w14:paraId="5EA67D1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0x00140f03</w:t>
            </w:r>
          </w:p>
        </w:tc>
        <w:tc>
          <w:tcPr>
            <w:tcW w:w="768" w:type="dxa"/>
            <w:vAlign w:val="top"/>
          </w:tcPr>
          <w:p w14:paraId="2B016F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0x73a1</w:t>
            </w:r>
          </w:p>
        </w:tc>
        <w:tc>
          <w:tcPr>
            <w:tcW w:w="1079" w:type="dxa"/>
            <w:vAlign w:val="top"/>
          </w:tcPr>
          <w:p w14:paraId="42B920E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125D56E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58" w:right="102" w:firstLine="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电机位置反馈装置报告一个内部故障。</w:t>
            </w:r>
          </w:p>
        </w:tc>
        <w:tc>
          <w:tcPr>
            <w:tcW w:w="1898" w:type="dxa"/>
            <w:vAlign w:val="top"/>
          </w:tcPr>
          <w:p w14:paraId="7D52051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59" w:right="281" w:firstLine="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反馈装置发出错误消息。</w:t>
            </w:r>
          </w:p>
          <w:p w14:paraId="0BB2382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40" w:lineRule="auto"/>
              <w:ind w:left="7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不同的反馈装置会发出不同的消息。</w:t>
            </w:r>
          </w:p>
        </w:tc>
        <w:tc>
          <w:tcPr>
            <w:tcW w:w="2125" w:type="dxa"/>
            <w:vAlign w:val="top"/>
          </w:tcPr>
          <w:p w14:paraId="166E53F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59" w:right="319" w:firstLine="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反馈装置报告的错误状态。</w:t>
            </w:r>
          </w:p>
        </w:tc>
        <w:tc>
          <w:tcPr>
            <w:tcW w:w="2471" w:type="dxa"/>
            <w:vAlign w:val="top"/>
          </w:tcPr>
          <w:p w14:paraId="46282C1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•联系技术支持</w:t>
            </w:r>
          </w:p>
        </w:tc>
      </w:tr>
      <w:tr w14:paraId="4DE6D7EA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1111" w:type="dxa"/>
            <w:vAlign w:val="top"/>
          </w:tcPr>
          <w:p w14:paraId="1DADB48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0x00141201</w:t>
            </w:r>
          </w:p>
        </w:tc>
        <w:tc>
          <w:tcPr>
            <w:tcW w:w="768" w:type="dxa"/>
            <w:vAlign w:val="top"/>
          </w:tcPr>
          <w:p w14:paraId="58F5627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0x6380</w:t>
            </w:r>
          </w:p>
        </w:tc>
        <w:tc>
          <w:tcPr>
            <w:tcW w:w="1079" w:type="dxa"/>
            <w:vAlign w:val="top"/>
          </w:tcPr>
          <w:p w14:paraId="0D7A888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6E449CE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70" w:right="31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插值设计失败</w:t>
            </w:r>
          </w:p>
        </w:tc>
        <w:tc>
          <w:tcPr>
            <w:tcW w:w="1898" w:type="dxa"/>
            <w:vAlign w:val="top"/>
          </w:tcPr>
          <w:p w14:paraId="1F85B04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7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插值误差</w:t>
            </w:r>
          </w:p>
        </w:tc>
        <w:tc>
          <w:tcPr>
            <w:tcW w:w="2125" w:type="dxa"/>
            <w:vAlign w:val="top"/>
          </w:tcPr>
          <w:p w14:paraId="3C58D2E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3" w:right="230" w:firstLine="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EtherCAT循环时间或配置/同步有问题</w:t>
            </w:r>
          </w:p>
        </w:tc>
        <w:tc>
          <w:tcPr>
            <w:tcW w:w="2471" w:type="dxa"/>
            <w:vAlign w:val="top"/>
          </w:tcPr>
          <w:p w14:paraId="26E56D2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6" w:right="747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•检查插值配置</w:t>
            </w:r>
          </w:p>
          <w:p w14:paraId="78E8CB8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6" w:right="973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•检查循环时间配置</w:t>
            </w:r>
          </w:p>
          <w:p w14:paraId="38114DC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1" w:right="128" w:hanging="10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•如果错误仍然存在，请联系技术支持。</w:t>
            </w:r>
          </w:p>
        </w:tc>
      </w:tr>
      <w:tr w14:paraId="41BFC4E6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111" w:type="dxa"/>
            <w:vAlign w:val="top"/>
          </w:tcPr>
          <w:p w14:paraId="498CF31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0x00141a01</w:t>
            </w:r>
          </w:p>
        </w:tc>
        <w:tc>
          <w:tcPr>
            <w:tcW w:w="768" w:type="dxa"/>
            <w:vAlign w:val="top"/>
          </w:tcPr>
          <w:p w14:paraId="6DAC7D2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0x2214</w:t>
            </w:r>
          </w:p>
        </w:tc>
        <w:tc>
          <w:tcPr>
            <w:tcW w:w="1079" w:type="dxa"/>
            <w:vAlign w:val="top"/>
          </w:tcPr>
          <w:p w14:paraId="1DBBEE9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0767D6A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1" w:right="633" w:hanging="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轴过流</w:t>
            </w:r>
          </w:p>
        </w:tc>
        <w:tc>
          <w:tcPr>
            <w:tcW w:w="1898" w:type="dxa"/>
            <w:vAlign w:val="top"/>
          </w:tcPr>
          <w:p w14:paraId="6C53EA5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5"/>
              <w:textAlignment w:val="baseline"/>
              <w:rPr>
                <w:rFonts w:hint="cs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电机连接处短路；</w:t>
            </w:r>
          </w:p>
          <w:p w14:paraId="6BA47E3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58" w:right="65" w:firstLine="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电流环过冲过多</w:t>
            </w:r>
          </w:p>
        </w:tc>
        <w:tc>
          <w:tcPr>
            <w:tcW w:w="2125" w:type="dxa"/>
            <w:vAlign w:val="top"/>
          </w:tcPr>
          <w:p w14:paraId="443FA4B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•IPM短路</w:t>
            </w:r>
          </w:p>
          <w:p w14:paraId="22192CB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•电源装置温度过高</w:t>
            </w:r>
          </w:p>
          <w:p w14:paraId="7E34269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71"/>
              <w:textAlignment w:val="baseline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471" w:type="dxa"/>
            <w:vAlign w:val="top"/>
          </w:tcPr>
          <w:p w14:paraId="4957416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•检查电机相位电缆</w:t>
            </w:r>
          </w:p>
          <w:p w14:paraId="277F392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6" w:right="218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•检查轨迹记录轴电流</w:t>
            </w:r>
          </w:p>
          <w:p w14:paraId="20F6F8D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•检查制动器</w:t>
            </w:r>
          </w:p>
          <w:p w14:paraId="328FBB8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2" w:right="128" w:hanging="10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•如果错误仍然存在，请联系技术支持。</w:t>
            </w:r>
          </w:p>
        </w:tc>
      </w:tr>
      <w:tr w14:paraId="26D86FC1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1111" w:type="dxa"/>
            <w:vAlign w:val="top"/>
          </w:tcPr>
          <w:p w14:paraId="41F4459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0x00141a02</w:t>
            </w:r>
          </w:p>
        </w:tc>
        <w:tc>
          <w:tcPr>
            <w:tcW w:w="768" w:type="dxa"/>
            <w:vAlign w:val="top"/>
          </w:tcPr>
          <w:p w14:paraId="5CCB824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0x2218</w:t>
            </w:r>
          </w:p>
        </w:tc>
        <w:tc>
          <w:tcPr>
            <w:tcW w:w="1079" w:type="dxa"/>
            <w:vAlign w:val="top"/>
          </w:tcPr>
          <w:p w14:paraId="023B5B8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02FE36C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IPM故障</w:t>
            </w:r>
          </w:p>
        </w:tc>
        <w:tc>
          <w:tcPr>
            <w:tcW w:w="1898" w:type="dxa"/>
            <w:vAlign w:val="top"/>
          </w:tcPr>
          <w:p w14:paraId="7CD70B3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59" w:right="433" w:firstLine="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FPGA报告IPM故障</w:t>
            </w:r>
          </w:p>
        </w:tc>
        <w:tc>
          <w:tcPr>
            <w:tcW w:w="2125" w:type="dxa"/>
            <w:vAlign w:val="top"/>
          </w:tcPr>
          <w:p w14:paraId="74E3A75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82" w:right="437" w:hanging="11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•电机相位短路</w:t>
            </w:r>
          </w:p>
          <w:p w14:paraId="4DA5A7F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•IMP欠压故障</w:t>
            </w:r>
          </w:p>
          <w:p w14:paraId="7B3E1B2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72" w:right="211" w:hanging="10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•IPM过温故障</w:t>
            </w:r>
          </w:p>
        </w:tc>
        <w:tc>
          <w:tcPr>
            <w:tcW w:w="2471" w:type="dxa"/>
            <w:vAlign w:val="top"/>
          </w:tcPr>
          <w:p w14:paraId="35D28FB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7" w:right="165" w:hanging="11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•检查电机连接的相位</w:t>
            </w:r>
          </w:p>
          <w:p w14:paraId="49F6E02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•检查STO连接器</w:t>
            </w:r>
          </w:p>
          <w:p w14:paraId="4C4373E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•检查IPM温度</w:t>
            </w:r>
          </w:p>
          <w:p w14:paraId="1519F93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2" w:right="128" w:hanging="10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•如果错误仍然存在，请联系技术支持。</w:t>
            </w:r>
          </w:p>
        </w:tc>
      </w:tr>
    </w:tbl>
    <w:p w14:paraId="19BD2402">
      <w:pPr>
        <w:pStyle w:val="2"/>
      </w:pPr>
    </w:p>
    <w:p w14:paraId="3F607209">
      <w:pPr>
        <w:sectPr>
          <w:footerReference r:id="rId9" w:type="default"/>
          <w:pgSz w:w="11912" w:h="16841"/>
          <w:pgMar w:top="1132" w:right="508" w:bottom="1104" w:left="506" w:header="0" w:footer="855" w:gutter="0"/>
          <w:cols w:space="720" w:num="1"/>
        </w:sectPr>
      </w:pPr>
    </w:p>
    <w:tbl>
      <w:tblPr>
        <w:tblStyle w:val="7"/>
        <w:tblW w:w="10891" w:type="dxa"/>
        <w:tblInd w:w="2" w:type="dxa"/>
        <w:tblBorders>
          <w:top w:val="single" w:color="CBCBCB" w:sz="2" w:space="0"/>
          <w:left w:val="single" w:color="CBCBCB" w:sz="2" w:space="0"/>
          <w:bottom w:val="single" w:color="CBCBCB" w:sz="2" w:space="0"/>
          <w:right w:val="single" w:color="CBCBCB" w:sz="2" w:space="0"/>
          <w:insideH w:val="single" w:color="CBCBCB" w:sz="2" w:space="0"/>
          <w:insideV w:val="single" w:color="CBCBCB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768"/>
        <w:gridCol w:w="1079"/>
        <w:gridCol w:w="1439"/>
        <w:gridCol w:w="1898"/>
        <w:gridCol w:w="2125"/>
        <w:gridCol w:w="2471"/>
      </w:tblGrid>
      <w:tr w14:paraId="4908539E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11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445117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故障代码</w:t>
            </w:r>
          </w:p>
        </w:tc>
        <w:tc>
          <w:tcPr>
            <w:tcW w:w="7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31B24D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60" w:right="285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CAN错误代码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7DFC1C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54" w:right="421" w:firstLine="14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禁用操作</w:t>
            </w:r>
          </w:p>
        </w:tc>
        <w:tc>
          <w:tcPr>
            <w:tcW w:w="143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51F9E2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消息</w:t>
            </w:r>
          </w:p>
        </w:tc>
        <w:tc>
          <w:tcPr>
            <w:tcW w:w="189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5CCFA0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描述</w:t>
            </w:r>
          </w:p>
        </w:tc>
        <w:tc>
          <w:tcPr>
            <w:tcW w:w="212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7E5EFF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可能原因</w:t>
            </w:r>
          </w:p>
        </w:tc>
        <w:tc>
          <w:tcPr>
            <w:tcW w:w="247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0C3675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58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所需的操作</w:t>
            </w:r>
          </w:p>
        </w:tc>
      </w:tr>
      <w:tr w14:paraId="6D9AE077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111" w:type="dxa"/>
            <w:vAlign w:val="top"/>
          </w:tcPr>
          <w:p w14:paraId="29D11EB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0x00141a06</w:t>
            </w:r>
          </w:p>
        </w:tc>
        <w:tc>
          <w:tcPr>
            <w:tcW w:w="768" w:type="dxa"/>
            <w:vAlign w:val="top"/>
          </w:tcPr>
          <w:p w14:paraId="10CC5DE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0x2385</w:t>
            </w:r>
          </w:p>
        </w:tc>
        <w:tc>
          <w:tcPr>
            <w:tcW w:w="1079" w:type="dxa"/>
            <w:vAlign w:val="top"/>
          </w:tcPr>
          <w:p w14:paraId="63B5876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79DAB61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2" w:right="307" w:firstLine="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编码器过流</w:t>
            </w:r>
          </w:p>
        </w:tc>
        <w:tc>
          <w:tcPr>
            <w:tcW w:w="1898" w:type="dxa"/>
            <w:vAlign w:val="top"/>
          </w:tcPr>
          <w:p w14:paraId="57D06E0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3" w:right="543" w:firstLine="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编码器电源短路；电源过载</w:t>
            </w:r>
          </w:p>
        </w:tc>
        <w:tc>
          <w:tcPr>
            <w:tcW w:w="2125" w:type="dxa"/>
            <w:vAlign w:val="top"/>
          </w:tcPr>
          <w:p w14:paraId="1094C2D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3" w:right="447" w:firstLine="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编码器报告过流</w:t>
            </w:r>
          </w:p>
        </w:tc>
        <w:tc>
          <w:tcPr>
            <w:tcW w:w="2471" w:type="dxa"/>
            <w:vAlign w:val="top"/>
          </w:tcPr>
          <w:p w14:paraId="07B9295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•检查电机编码器电缆</w:t>
            </w:r>
          </w:p>
          <w:p w14:paraId="25D105D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69" w:right="582" w:hanging="10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•检查电机编码器电压供应</w:t>
            </w:r>
          </w:p>
          <w:p w14:paraId="770C928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71" w:right="128" w:hanging="10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•如果错误仍然存在，请联系技术支持。</w:t>
            </w:r>
          </w:p>
        </w:tc>
      </w:tr>
      <w:tr w14:paraId="6A3EF19F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1" w:type="dxa"/>
            <w:vAlign w:val="top"/>
          </w:tcPr>
          <w:p w14:paraId="2D754C4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0x00141a07</w:t>
            </w:r>
          </w:p>
        </w:tc>
        <w:tc>
          <w:tcPr>
            <w:tcW w:w="768" w:type="dxa"/>
            <w:vAlign w:val="top"/>
          </w:tcPr>
          <w:p w14:paraId="5D0EA3B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0x8481</w:t>
            </w:r>
          </w:p>
        </w:tc>
        <w:tc>
          <w:tcPr>
            <w:tcW w:w="1079" w:type="dxa"/>
            <w:vAlign w:val="top"/>
          </w:tcPr>
          <w:p w14:paraId="7B23D07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72163F0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2" w:right="558" w:hanging="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看门狗已过期</w:t>
            </w:r>
          </w:p>
        </w:tc>
        <w:tc>
          <w:tcPr>
            <w:tcW w:w="1898" w:type="dxa"/>
            <w:vAlign w:val="top"/>
          </w:tcPr>
          <w:p w14:paraId="07B1161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56" w:right="794" w:firstLine="1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FPGA报告看门狗</w:t>
            </w:r>
          </w:p>
        </w:tc>
        <w:tc>
          <w:tcPr>
            <w:tcW w:w="2125" w:type="dxa"/>
            <w:vAlign w:val="top"/>
          </w:tcPr>
          <w:p w14:paraId="4CBB713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63" w:right="735" w:firstLine="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驱动器固件过载</w:t>
            </w:r>
          </w:p>
        </w:tc>
        <w:tc>
          <w:tcPr>
            <w:tcW w:w="2471" w:type="dxa"/>
            <w:vAlign w:val="top"/>
          </w:tcPr>
          <w:p w14:paraId="4EC85F4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联系技术支持。</w:t>
            </w:r>
          </w:p>
        </w:tc>
      </w:tr>
      <w:tr w14:paraId="4D8E5EFB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111" w:type="dxa"/>
            <w:vAlign w:val="top"/>
          </w:tcPr>
          <w:p w14:paraId="3B63BF8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0x00141a09</w:t>
            </w:r>
          </w:p>
        </w:tc>
        <w:tc>
          <w:tcPr>
            <w:tcW w:w="768" w:type="dxa"/>
            <w:vAlign w:val="top"/>
          </w:tcPr>
          <w:p w14:paraId="0858CBA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0x7090</w:t>
            </w:r>
          </w:p>
        </w:tc>
        <w:tc>
          <w:tcPr>
            <w:tcW w:w="1079" w:type="dxa"/>
            <w:vAlign w:val="top"/>
          </w:tcPr>
          <w:p w14:paraId="21C4CA7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32287F2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70" w:right="30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FPGA版本不匹配</w:t>
            </w:r>
          </w:p>
        </w:tc>
        <w:tc>
          <w:tcPr>
            <w:tcW w:w="1898" w:type="dxa"/>
            <w:vAlign w:val="top"/>
          </w:tcPr>
          <w:p w14:paraId="4E5567B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7" w:right="147" w:hanging="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当前 FPGA 版本与支持的 FPGA 版本不兼容</w:t>
            </w:r>
          </w:p>
        </w:tc>
        <w:tc>
          <w:tcPr>
            <w:tcW w:w="2125" w:type="dxa"/>
            <w:vAlign w:val="top"/>
          </w:tcPr>
          <w:p w14:paraId="5D42F60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63" w:right="79" w:firstLine="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软件应用程序的FPGA版本与实际FPGA版本不匹配</w:t>
            </w:r>
          </w:p>
        </w:tc>
        <w:tc>
          <w:tcPr>
            <w:tcW w:w="2471" w:type="dxa"/>
            <w:vAlign w:val="top"/>
          </w:tcPr>
          <w:p w14:paraId="2AD631A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•联系技术支持</w:t>
            </w:r>
          </w:p>
        </w:tc>
      </w:tr>
      <w:tr w14:paraId="41353127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11" w:type="dxa"/>
            <w:vAlign w:val="top"/>
          </w:tcPr>
          <w:p w14:paraId="253A91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0x00141a0b</w:t>
            </w:r>
          </w:p>
        </w:tc>
        <w:tc>
          <w:tcPr>
            <w:tcW w:w="768" w:type="dxa"/>
            <w:vAlign w:val="top"/>
          </w:tcPr>
          <w:p w14:paraId="1F70EB3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0x3181</w:t>
            </w:r>
          </w:p>
        </w:tc>
        <w:tc>
          <w:tcPr>
            <w:tcW w:w="1079" w:type="dxa"/>
            <w:vAlign w:val="top"/>
          </w:tcPr>
          <w:p w14:paraId="0E5A76C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1122513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STO故障</w:t>
            </w:r>
          </w:p>
        </w:tc>
        <w:tc>
          <w:tcPr>
            <w:tcW w:w="1898" w:type="dxa"/>
            <w:vAlign w:val="top"/>
          </w:tcPr>
          <w:p w14:paraId="0C5638B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3" w:right="418" w:firstLine="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FPGA 报告 STO 错误指示</w:t>
            </w:r>
          </w:p>
        </w:tc>
        <w:tc>
          <w:tcPr>
            <w:tcW w:w="2125" w:type="dxa"/>
            <w:vAlign w:val="top"/>
          </w:tcPr>
          <w:p w14:paraId="66DD7F3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2" w:right="317" w:hanging="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STO信号在驱动器启用时不连接。</w:t>
            </w:r>
          </w:p>
        </w:tc>
        <w:tc>
          <w:tcPr>
            <w:tcW w:w="2471" w:type="dxa"/>
            <w:vAlign w:val="top"/>
          </w:tcPr>
          <w:p w14:paraId="3826B2E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•检查STO连接器</w:t>
            </w:r>
          </w:p>
          <w:p w14:paraId="65A0272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72" w:right="128" w:hanging="10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•如果错误仍然存在，请联系技术支持。</w:t>
            </w:r>
          </w:p>
        </w:tc>
      </w:tr>
      <w:tr w14:paraId="79FEEAA1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111" w:type="dxa"/>
            <w:vAlign w:val="top"/>
          </w:tcPr>
          <w:p w14:paraId="1DB2D9B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0x00141a0f</w:t>
            </w:r>
          </w:p>
        </w:tc>
        <w:tc>
          <w:tcPr>
            <w:tcW w:w="768" w:type="dxa"/>
            <w:vAlign w:val="top"/>
          </w:tcPr>
          <w:p w14:paraId="15C17E1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0x2389</w:t>
            </w:r>
          </w:p>
        </w:tc>
        <w:tc>
          <w:tcPr>
            <w:tcW w:w="1079" w:type="dxa"/>
            <w:vAlign w:val="top"/>
          </w:tcPr>
          <w:p w14:paraId="593A979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40EBF99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2" w:right="448" w:firstLine="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再生电阻过流</w:t>
            </w:r>
          </w:p>
        </w:tc>
        <w:tc>
          <w:tcPr>
            <w:tcW w:w="1898" w:type="dxa"/>
            <w:vAlign w:val="top"/>
          </w:tcPr>
          <w:p w14:paraId="6065D19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63" w:right="395" w:firstLine="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FPGA报告再生电阻器过流</w:t>
            </w:r>
          </w:p>
        </w:tc>
        <w:tc>
          <w:tcPr>
            <w:tcW w:w="2125" w:type="dxa"/>
            <w:vAlign w:val="top"/>
          </w:tcPr>
          <w:p w14:paraId="7A09992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1" w:right="489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•再生电阻器短路</w:t>
            </w:r>
          </w:p>
        </w:tc>
        <w:tc>
          <w:tcPr>
            <w:tcW w:w="2471" w:type="dxa"/>
            <w:vAlign w:val="top"/>
          </w:tcPr>
          <w:p w14:paraId="045EB00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•检查再生电阻器</w:t>
            </w:r>
          </w:p>
          <w:p w14:paraId="1F6B9B6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72" w:right="128" w:hanging="10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•如果错误仍然存在，请联系技术支持。</w:t>
            </w:r>
          </w:p>
        </w:tc>
      </w:tr>
      <w:tr w14:paraId="114599D7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11" w:type="dxa"/>
            <w:vAlign w:val="top"/>
          </w:tcPr>
          <w:p w14:paraId="0629048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0x00141a11</w:t>
            </w:r>
          </w:p>
        </w:tc>
        <w:tc>
          <w:tcPr>
            <w:tcW w:w="768" w:type="dxa"/>
            <w:vAlign w:val="top"/>
          </w:tcPr>
          <w:p w14:paraId="70D4032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0x8802</w:t>
            </w:r>
          </w:p>
        </w:tc>
        <w:tc>
          <w:tcPr>
            <w:tcW w:w="1079" w:type="dxa"/>
            <w:vAlign w:val="top"/>
          </w:tcPr>
          <w:p w14:paraId="3581666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0D26B70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RT过载</w:t>
            </w:r>
          </w:p>
        </w:tc>
        <w:tc>
          <w:tcPr>
            <w:tcW w:w="1898" w:type="dxa"/>
            <w:vAlign w:val="top"/>
          </w:tcPr>
          <w:p w14:paraId="23004DD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7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实时过载</w:t>
            </w:r>
          </w:p>
        </w:tc>
        <w:tc>
          <w:tcPr>
            <w:tcW w:w="2125" w:type="dxa"/>
            <w:vAlign w:val="top"/>
          </w:tcPr>
          <w:p w14:paraId="2963DAE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75" w:right="622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•驱动器固件过载</w:t>
            </w:r>
          </w:p>
        </w:tc>
        <w:tc>
          <w:tcPr>
            <w:tcW w:w="2471" w:type="dxa"/>
            <w:vAlign w:val="top"/>
          </w:tcPr>
          <w:p w14:paraId="5134457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•联系技术支持。</w:t>
            </w:r>
          </w:p>
        </w:tc>
      </w:tr>
      <w:tr w14:paraId="7A03F5CD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111" w:type="dxa"/>
            <w:vAlign w:val="top"/>
          </w:tcPr>
          <w:p w14:paraId="531F19C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0x00141c01</w:t>
            </w:r>
          </w:p>
        </w:tc>
        <w:tc>
          <w:tcPr>
            <w:tcW w:w="768" w:type="dxa"/>
            <w:vAlign w:val="top"/>
          </w:tcPr>
          <w:p w14:paraId="30F197D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0x2215</w:t>
            </w:r>
          </w:p>
        </w:tc>
        <w:tc>
          <w:tcPr>
            <w:tcW w:w="1079" w:type="dxa"/>
            <w:vAlign w:val="top"/>
          </w:tcPr>
          <w:p w14:paraId="6B338B8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4829E94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4" w:right="107" w:firstLine="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A相电流传感器电源故障</w:t>
            </w:r>
          </w:p>
          <w:p w14:paraId="39BDE49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98" w:type="dxa"/>
            <w:vAlign w:val="top"/>
          </w:tcPr>
          <w:p w14:paraId="77DAF18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3" w:right="34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电流传感器A关闭</w:t>
            </w:r>
          </w:p>
        </w:tc>
        <w:tc>
          <w:tcPr>
            <w:tcW w:w="2125" w:type="dxa"/>
            <w:vAlign w:val="top"/>
          </w:tcPr>
          <w:p w14:paraId="2A49E93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64" w:right="316" w:firstLine="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FPGA报告电流传感器供电关闭</w:t>
            </w:r>
          </w:p>
        </w:tc>
        <w:tc>
          <w:tcPr>
            <w:tcW w:w="2471" w:type="dxa"/>
            <w:vAlign w:val="top"/>
          </w:tcPr>
          <w:p w14:paraId="5777791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联系技术支持</w:t>
            </w:r>
          </w:p>
        </w:tc>
      </w:tr>
      <w:tr w14:paraId="21ABF5BF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111" w:type="dxa"/>
            <w:vAlign w:val="top"/>
          </w:tcPr>
          <w:p w14:paraId="26F4AF2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0x00141c03</w:t>
            </w:r>
          </w:p>
        </w:tc>
        <w:tc>
          <w:tcPr>
            <w:tcW w:w="768" w:type="dxa"/>
            <w:vAlign w:val="top"/>
          </w:tcPr>
          <w:p w14:paraId="314B8CC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0x2217</w:t>
            </w:r>
          </w:p>
        </w:tc>
        <w:tc>
          <w:tcPr>
            <w:tcW w:w="1079" w:type="dxa"/>
            <w:vAlign w:val="top"/>
          </w:tcPr>
          <w:p w14:paraId="37D8564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59D540A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4" w:right="112" w:firstLine="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C相电流传感器电源故障</w:t>
            </w:r>
          </w:p>
          <w:p w14:paraId="31F478A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898" w:type="dxa"/>
            <w:vAlign w:val="top"/>
          </w:tcPr>
          <w:p w14:paraId="307F681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3" w:right="34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电流传感器C关闭</w:t>
            </w:r>
          </w:p>
        </w:tc>
        <w:tc>
          <w:tcPr>
            <w:tcW w:w="2125" w:type="dxa"/>
            <w:vAlign w:val="top"/>
          </w:tcPr>
          <w:p w14:paraId="6D59094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64" w:right="316" w:firstLine="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FPGA报告电流传感器供电关闭</w:t>
            </w:r>
          </w:p>
        </w:tc>
        <w:tc>
          <w:tcPr>
            <w:tcW w:w="2471" w:type="dxa"/>
            <w:vAlign w:val="top"/>
          </w:tcPr>
          <w:p w14:paraId="6824701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联系技术支持</w:t>
            </w:r>
          </w:p>
        </w:tc>
      </w:tr>
      <w:tr w14:paraId="69C24EF7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11" w:type="dxa"/>
            <w:vAlign w:val="top"/>
          </w:tcPr>
          <w:p w14:paraId="0680252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0x00142200</w:t>
            </w:r>
          </w:p>
        </w:tc>
        <w:tc>
          <w:tcPr>
            <w:tcW w:w="768" w:type="dxa"/>
            <w:vAlign w:val="top"/>
          </w:tcPr>
          <w:p w14:paraId="59CAF1D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0x8180</w:t>
            </w:r>
          </w:p>
        </w:tc>
        <w:tc>
          <w:tcPr>
            <w:tcW w:w="1079" w:type="dxa"/>
            <w:vAlign w:val="top"/>
          </w:tcPr>
          <w:p w14:paraId="4F6EEDA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08BC94C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驱动器已锁定</w:t>
            </w:r>
          </w:p>
        </w:tc>
        <w:tc>
          <w:tcPr>
            <w:tcW w:w="1898" w:type="dxa"/>
            <w:vAlign w:val="top"/>
          </w:tcPr>
          <w:p w14:paraId="5ABF159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3" w:right="104" w:firstLine="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安全代码与密钥不匹配</w:t>
            </w:r>
          </w:p>
        </w:tc>
        <w:tc>
          <w:tcPr>
            <w:tcW w:w="2125" w:type="dxa"/>
            <w:vAlign w:val="top"/>
          </w:tcPr>
          <w:p w14:paraId="4274CAF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•Eeprom已更改</w:t>
            </w:r>
          </w:p>
          <w:p w14:paraId="6A0B21E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•新驱动器</w:t>
            </w:r>
          </w:p>
        </w:tc>
        <w:tc>
          <w:tcPr>
            <w:tcW w:w="2471" w:type="dxa"/>
            <w:vAlign w:val="top"/>
          </w:tcPr>
          <w:p w14:paraId="627392F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3" w:right="207" w:hanging="10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•联系技术支持获取安全密钥。</w:t>
            </w:r>
          </w:p>
        </w:tc>
      </w:tr>
      <w:tr w14:paraId="5D423DBB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111" w:type="dxa"/>
            <w:vAlign w:val="top"/>
          </w:tcPr>
          <w:p w14:paraId="37A0D32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0x00142500</w:t>
            </w:r>
          </w:p>
        </w:tc>
        <w:tc>
          <w:tcPr>
            <w:tcW w:w="768" w:type="dxa"/>
            <w:vAlign w:val="top"/>
          </w:tcPr>
          <w:p w14:paraId="1D560BF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0x0000</w:t>
            </w:r>
          </w:p>
        </w:tc>
        <w:tc>
          <w:tcPr>
            <w:tcW w:w="1079" w:type="dxa"/>
            <w:vAlign w:val="top"/>
          </w:tcPr>
          <w:p w14:paraId="15EA4DE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294B2A7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5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归零过程未能计算反馈噪声限值</w:t>
            </w:r>
          </w:p>
        </w:tc>
        <w:tc>
          <w:tcPr>
            <w:tcW w:w="1898" w:type="dxa"/>
            <w:vAlign w:val="top"/>
          </w:tcPr>
          <w:p w14:paraId="5A216EC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5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怠速时速度反馈值过高/过低。预计值接近于零。</w:t>
            </w:r>
          </w:p>
        </w:tc>
        <w:tc>
          <w:tcPr>
            <w:tcW w:w="2125" w:type="dxa"/>
            <w:vAlign w:val="top"/>
          </w:tcPr>
          <w:p w14:paraId="1FAB596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79" w:right="473" w:hanging="11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•电机编码器定义错误</w:t>
            </w:r>
          </w:p>
          <w:p w14:paraId="77438D5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75" w:right="120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•反馈噪音太大或电机正在移动</w:t>
            </w:r>
          </w:p>
        </w:tc>
        <w:tc>
          <w:tcPr>
            <w:tcW w:w="2471" w:type="dxa"/>
            <w:vAlign w:val="top"/>
          </w:tcPr>
          <w:p w14:paraId="418CF22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83" w:right="971" w:hanging="11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•检查电机参数</w:t>
            </w:r>
          </w:p>
          <w:p w14:paraId="4F67CC1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82" w:right="450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•确保电机不会因外界干扰而移动。</w:t>
            </w:r>
          </w:p>
        </w:tc>
      </w:tr>
      <w:tr w14:paraId="5A54F25E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1111" w:type="dxa"/>
            <w:vAlign w:val="top"/>
          </w:tcPr>
          <w:p w14:paraId="5DF8E91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0x00142501</w:t>
            </w:r>
          </w:p>
        </w:tc>
        <w:tc>
          <w:tcPr>
            <w:tcW w:w="768" w:type="dxa"/>
            <w:vAlign w:val="top"/>
          </w:tcPr>
          <w:p w14:paraId="2B5FD97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0x0000</w:t>
            </w:r>
          </w:p>
        </w:tc>
        <w:tc>
          <w:tcPr>
            <w:tcW w:w="1079" w:type="dxa"/>
            <w:vAlign w:val="top"/>
          </w:tcPr>
          <w:p w14:paraId="7968CA5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2E3C10C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1" w:right="110" w:hanging="5"/>
              <w:jc w:val="both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归零过程无法执行足够的运动</w:t>
            </w:r>
          </w:p>
        </w:tc>
        <w:tc>
          <w:tcPr>
            <w:tcW w:w="1898" w:type="dxa"/>
            <w:vAlign w:val="top"/>
          </w:tcPr>
          <w:p w14:paraId="0481074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7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运动超过 30 秒后电机仍未稳定下来</w:t>
            </w:r>
          </w:p>
        </w:tc>
        <w:tc>
          <w:tcPr>
            <w:tcW w:w="2125" w:type="dxa"/>
            <w:vAlign w:val="top"/>
          </w:tcPr>
          <w:p w14:paraId="14D77AA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•归零电流幅度过高</w:t>
            </w:r>
          </w:p>
          <w:p w14:paraId="2EE8A79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69" w:right="215" w:hanging="10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•电机参数错误（通常是编码器位)</w:t>
            </w:r>
          </w:p>
          <w:p w14:paraId="274C608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76"/>
              <w:textAlignment w:val="baseline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471" w:type="dxa"/>
            <w:vAlign w:val="top"/>
          </w:tcPr>
          <w:p w14:paraId="299D0D4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•降低电流</w:t>
            </w:r>
          </w:p>
          <w:p w14:paraId="3E7213F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2" w:right="971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•检查电机参数</w:t>
            </w:r>
          </w:p>
        </w:tc>
      </w:tr>
      <w:tr w14:paraId="7139EA0A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</w:trPr>
        <w:tc>
          <w:tcPr>
            <w:tcW w:w="1111" w:type="dxa"/>
            <w:vAlign w:val="top"/>
          </w:tcPr>
          <w:p w14:paraId="6A7031A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0x00142502</w:t>
            </w:r>
          </w:p>
        </w:tc>
        <w:tc>
          <w:tcPr>
            <w:tcW w:w="768" w:type="dxa"/>
            <w:vAlign w:val="top"/>
          </w:tcPr>
          <w:p w14:paraId="08B1B87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0x0000</w:t>
            </w:r>
          </w:p>
        </w:tc>
        <w:tc>
          <w:tcPr>
            <w:tcW w:w="1079" w:type="dxa"/>
            <w:vAlign w:val="top"/>
          </w:tcPr>
          <w:p w14:paraId="435799B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2B5F4C0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1" w:right="110" w:hanging="5"/>
              <w:jc w:val="both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归零过程无法执行足够的运动</w:t>
            </w:r>
          </w:p>
        </w:tc>
        <w:tc>
          <w:tcPr>
            <w:tcW w:w="1898" w:type="dxa"/>
            <w:vAlign w:val="top"/>
          </w:tcPr>
          <w:p w14:paraId="6801D81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7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归零过程中电机未充分移动</w:t>
            </w:r>
          </w:p>
        </w:tc>
        <w:tc>
          <w:tcPr>
            <w:tcW w:w="2125" w:type="dxa"/>
            <w:vAlign w:val="top"/>
          </w:tcPr>
          <w:p w14:paraId="43C778A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•归零电流幅度过低</w:t>
            </w:r>
          </w:p>
          <w:p w14:paraId="20A7254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69" w:right="87" w:hanging="10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•电机参数错误（通常是极数或编码器位）</w:t>
            </w:r>
          </w:p>
          <w:p w14:paraId="3A44C71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2" w:right="141" w:hanging="11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•电机物理固定到位</w:t>
            </w:r>
          </w:p>
        </w:tc>
        <w:tc>
          <w:tcPr>
            <w:tcW w:w="2471" w:type="dxa"/>
            <w:vAlign w:val="top"/>
          </w:tcPr>
          <w:p w14:paraId="2590F6A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•增加电流</w:t>
            </w:r>
          </w:p>
          <w:p w14:paraId="41D382D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•验证电机参数</w:t>
            </w:r>
          </w:p>
          <w:p w14:paraId="0C781F5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•取消物理固定</w:t>
            </w:r>
          </w:p>
        </w:tc>
      </w:tr>
      <w:tr w14:paraId="40934D8E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111" w:type="dxa"/>
            <w:vAlign w:val="top"/>
          </w:tcPr>
          <w:p w14:paraId="7D78732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0x00142503</w:t>
            </w:r>
          </w:p>
        </w:tc>
        <w:tc>
          <w:tcPr>
            <w:tcW w:w="768" w:type="dxa"/>
            <w:vAlign w:val="top"/>
          </w:tcPr>
          <w:p w14:paraId="3F2E45E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0x0000</w:t>
            </w:r>
          </w:p>
        </w:tc>
        <w:tc>
          <w:tcPr>
            <w:tcW w:w="1079" w:type="dxa"/>
            <w:vAlign w:val="top"/>
          </w:tcPr>
          <w:p w14:paraId="52B2F3B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7EE6ED3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56" w:right="305" w:firstLine="1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Ilim电流为零</w:t>
            </w:r>
          </w:p>
        </w:tc>
        <w:tc>
          <w:tcPr>
            <w:tcW w:w="1898" w:type="dxa"/>
            <w:vAlign w:val="top"/>
          </w:tcPr>
          <w:p w14:paraId="592410A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8" w:right="161" w:hanging="1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实际限值电流小于零</w:t>
            </w:r>
          </w:p>
        </w:tc>
        <w:tc>
          <w:tcPr>
            <w:tcW w:w="2125" w:type="dxa"/>
            <w:vAlign w:val="top"/>
          </w:tcPr>
          <w:p w14:paraId="03D9CA0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3" w:right="249" w:firstLine="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参数</w:t>
            </w:r>
            <w:r>
              <w:rPr>
                <w:rFonts w:hint="eastAsia" w:ascii="Times New Roman" w:hAnsi="Times New Roman" w:eastAsia="宋体"/>
                <w:b/>
                <w:bCs/>
              </w:rPr>
              <w:t>curr.lim</w:t>
            </w:r>
            <w:r>
              <w:rPr>
                <w:rFonts w:hint="eastAsia" w:ascii="Times New Roman" w:hAnsi="Times New Roman" w:eastAsia="宋体"/>
              </w:rPr>
              <w:t>.user配置不正确</w:t>
            </w:r>
          </w:p>
        </w:tc>
        <w:tc>
          <w:tcPr>
            <w:tcW w:w="2471" w:type="dxa"/>
            <w:vAlign w:val="top"/>
          </w:tcPr>
          <w:p w14:paraId="30A124C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76" w:right="873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•检查参数</w:t>
            </w:r>
            <w:r>
              <w:rPr>
                <w:rFonts w:hint="eastAsia" w:ascii="Times New Roman" w:hAnsi="Times New Roman" w:eastAsia="宋体"/>
                <w:b/>
                <w:bCs/>
              </w:rPr>
              <w:t>curr.lim.user</w:t>
            </w:r>
            <w:r>
              <w:rPr>
                <w:rFonts w:hint="eastAsia" w:ascii="Times New Roman" w:hAnsi="Times New Roman" w:eastAsia="宋体"/>
              </w:rPr>
              <w:t>和</w:t>
            </w:r>
            <w:r>
              <w:rPr>
                <w:rFonts w:hint="eastAsia" w:ascii="Times New Roman" w:hAnsi="Times New Roman" w:eastAsia="宋体"/>
                <w:b/>
                <w:bCs/>
              </w:rPr>
              <w:t>curr.lim.act</w:t>
            </w:r>
          </w:p>
        </w:tc>
      </w:tr>
    </w:tbl>
    <w:p w14:paraId="36FACB30">
      <w:pPr>
        <w:pStyle w:val="2"/>
      </w:pPr>
    </w:p>
    <w:p w14:paraId="2556C940">
      <w:pPr>
        <w:sectPr>
          <w:footerReference r:id="rId10" w:type="default"/>
          <w:pgSz w:w="11912" w:h="16841"/>
          <w:pgMar w:top="1274" w:right="508" w:bottom="1120" w:left="506" w:header="0" w:footer="852" w:gutter="0"/>
          <w:cols w:space="720" w:num="1"/>
        </w:sectPr>
      </w:pPr>
    </w:p>
    <w:tbl>
      <w:tblPr>
        <w:tblStyle w:val="7"/>
        <w:tblW w:w="10890" w:type="dxa"/>
        <w:tblInd w:w="2" w:type="dxa"/>
        <w:tblBorders>
          <w:top w:val="single" w:color="CBCBCB" w:sz="2" w:space="0"/>
          <w:left w:val="single" w:color="CBCBCB" w:sz="2" w:space="0"/>
          <w:bottom w:val="single" w:color="CBCBCB" w:sz="2" w:space="0"/>
          <w:right w:val="single" w:color="CBCBCB" w:sz="2" w:space="0"/>
          <w:insideH w:val="single" w:color="CBCBCB" w:sz="2" w:space="0"/>
          <w:insideV w:val="single" w:color="CBCBCB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768"/>
        <w:gridCol w:w="1079"/>
        <w:gridCol w:w="1439"/>
        <w:gridCol w:w="1897"/>
        <w:gridCol w:w="2125"/>
        <w:gridCol w:w="2471"/>
      </w:tblGrid>
      <w:tr w14:paraId="55750037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11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2827F7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故障代码</w:t>
            </w:r>
          </w:p>
        </w:tc>
        <w:tc>
          <w:tcPr>
            <w:tcW w:w="7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70C76E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60" w:right="285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CAN错误代码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5E28BF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54" w:right="421" w:firstLine="14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禁用操作</w:t>
            </w:r>
          </w:p>
        </w:tc>
        <w:tc>
          <w:tcPr>
            <w:tcW w:w="143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782ABA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消息</w:t>
            </w:r>
          </w:p>
        </w:tc>
        <w:tc>
          <w:tcPr>
            <w:tcW w:w="189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2523F6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描述</w:t>
            </w:r>
          </w:p>
        </w:tc>
        <w:tc>
          <w:tcPr>
            <w:tcW w:w="212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760D02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71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可能原因</w:t>
            </w:r>
          </w:p>
        </w:tc>
        <w:tc>
          <w:tcPr>
            <w:tcW w:w="247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71A8D8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59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所需的操作</w:t>
            </w:r>
          </w:p>
        </w:tc>
      </w:tr>
      <w:tr w14:paraId="1A313E7D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1111" w:type="dxa"/>
            <w:tcBorders>
              <w:bottom w:val="nil"/>
            </w:tcBorders>
            <w:vAlign w:val="top"/>
          </w:tcPr>
          <w:p w14:paraId="3E52770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0x00142504</w:t>
            </w:r>
          </w:p>
        </w:tc>
        <w:tc>
          <w:tcPr>
            <w:tcW w:w="768" w:type="dxa"/>
            <w:tcBorders>
              <w:bottom w:val="nil"/>
            </w:tcBorders>
            <w:vAlign w:val="top"/>
          </w:tcPr>
          <w:p w14:paraId="5952FE9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0x0000</w:t>
            </w:r>
          </w:p>
        </w:tc>
        <w:tc>
          <w:tcPr>
            <w:tcW w:w="1079" w:type="dxa"/>
            <w:tcBorders>
              <w:bottom w:val="nil"/>
            </w:tcBorders>
            <w:vAlign w:val="top"/>
          </w:tcPr>
          <w:p w14:paraId="59CEAB0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tcBorders>
              <w:bottom w:val="nil"/>
            </w:tcBorders>
            <w:vAlign w:val="top"/>
          </w:tcPr>
          <w:p w14:paraId="2CB247A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找相过程超时</w:t>
            </w:r>
          </w:p>
        </w:tc>
        <w:tc>
          <w:tcPr>
            <w:tcW w:w="1897" w:type="dxa"/>
            <w:tcBorders>
              <w:bottom w:val="nil"/>
            </w:tcBorders>
            <w:vAlign w:val="top"/>
          </w:tcPr>
          <w:p w14:paraId="0ABAE57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auto"/>
              <w:ind w:left="5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运动后，电机未在用户定义的时间内稳定下来</w:t>
            </w:r>
          </w:p>
        </w:tc>
        <w:tc>
          <w:tcPr>
            <w:tcW w:w="2125" w:type="dxa"/>
            <w:tcBorders>
              <w:bottom w:val="nil"/>
            </w:tcBorders>
            <w:vAlign w:val="top"/>
          </w:tcPr>
          <w:p w14:paraId="7FECE78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82" w:right="646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•参数</w:t>
            </w:r>
            <w:r>
              <w:rPr>
                <w:rFonts w:hint="eastAsia" w:ascii="Times New Roman" w:hAnsi="Times New Roman" w:eastAsia="宋体"/>
                <w:b/>
                <w:bCs/>
              </w:rPr>
              <w:t>phasefind.settling.over</w:t>
            </w:r>
            <w:r>
              <w:rPr>
                <w:rFonts w:hint="eastAsia" w:ascii="Times New Roman" w:hAnsi="Times New Roman" w:eastAsia="宋体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</w:rPr>
              <w:t>time</w:t>
            </w:r>
            <w:r>
              <w:rPr>
                <w:rFonts w:hint="eastAsia" w:ascii="Times New Roman" w:hAnsi="Times New Roman" w:eastAsia="宋体"/>
              </w:rPr>
              <w:t>或</w:t>
            </w:r>
            <w:r>
              <w:rPr>
                <w:rFonts w:hint="eastAsia" w:ascii="Times New Roman" w:hAnsi="Times New Roman" w:eastAsia="宋体"/>
                <w:b/>
                <w:bCs/>
              </w:rPr>
              <w:t>phasefind.standstill.vel</w:t>
            </w:r>
            <w:r>
              <w:rPr>
                <w:rFonts w:hint="eastAsia" w:ascii="Times New Roman" w:hAnsi="Times New Roman" w:eastAsia="宋体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</w:rPr>
              <w:t>ocity.threshold</w:t>
            </w:r>
            <w:r>
              <w:rPr>
                <w:rFonts w:hint="eastAsia" w:ascii="Times New Roman" w:hAnsi="Times New Roman" w:eastAsia="宋体"/>
              </w:rPr>
              <w:t>配置过低</w:t>
            </w:r>
          </w:p>
          <w:p w14:paraId="31180D8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76" w:right="395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•唤醒和震动 PI 增益不稳定</w:t>
            </w:r>
          </w:p>
          <w:p w14:paraId="2E54AF5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83" w:right="71" w:hanging="11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•找相电流过高</w:t>
            </w:r>
          </w:p>
        </w:tc>
        <w:tc>
          <w:tcPr>
            <w:tcW w:w="2471" w:type="dxa"/>
            <w:vAlign w:val="top"/>
          </w:tcPr>
          <w:p w14:paraId="56F7286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76" w:right="395" w:hanging="111"/>
              <w:textAlignment w:val="baseline"/>
              <w:rPr>
                <w:rFonts w:hint="default" w:ascii="Times New Roman" w:hAnsi="Times New Roman" w:eastAsia="宋体" w:cs="Times New Roman"/>
                <w:spacing w:val="-2"/>
              </w:rPr>
            </w:pPr>
            <w:r>
              <w:rPr>
                <w:rFonts w:hint="eastAsia" w:ascii="Times New Roman" w:hAnsi="Times New Roman" w:eastAsia="宋体"/>
              </w:rPr>
              <w:t>•更改整定超时或速度阈值</w:t>
            </w:r>
          </w:p>
          <w:p w14:paraId="72C80F6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76" w:right="395" w:hanging="111"/>
              <w:textAlignment w:val="baseline"/>
              <w:rPr>
                <w:rFonts w:hint="default" w:ascii="Times New Roman" w:hAnsi="Times New Roman" w:eastAsia="宋体" w:cs="Times New Roman"/>
                <w:spacing w:val="-2"/>
              </w:rPr>
            </w:pPr>
            <w:r>
              <w:rPr>
                <w:rFonts w:hint="eastAsia" w:ascii="Times New Roman" w:hAnsi="Times New Roman" w:eastAsia="宋体"/>
              </w:rPr>
              <w:t>•更改PI增益（通常降低kp）</w:t>
            </w:r>
          </w:p>
          <w:p w14:paraId="0500FFF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40" w:lineRule="auto"/>
              <w:ind w:left="176" w:right="395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•降低电流幅度</w:t>
            </w:r>
          </w:p>
        </w:tc>
      </w:tr>
      <w:tr w14:paraId="6F18B9AB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5" w:hRule="atLeast"/>
        </w:trPr>
        <w:tc>
          <w:tcPr>
            <w:tcW w:w="1111" w:type="dxa"/>
            <w:vAlign w:val="top"/>
          </w:tcPr>
          <w:p w14:paraId="4807478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0x00142505</w:t>
            </w:r>
          </w:p>
        </w:tc>
        <w:tc>
          <w:tcPr>
            <w:tcW w:w="768" w:type="dxa"/>
            <w:vAlign w:val="top"/>
          </w:tcPr>
          <w:p w14:paraId="4433E53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0x0000</w:t>
            </w:r>
          </w:p>
        </w:tc>
        <w:tc>
          <w:tcPr>
            <w:tcW w:w="1079" w:type="dxa"/>
            <w:vAlign w:val="top"/>
          </w:tcPr>
          <w:p w14:paraId="66A7C58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413CC1B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找相过程在验证期间未执行足够的移动</w:t>
            </w:r>
          </w:p>
        </w:tc>
        <w:tc>
          <w:tcPr>
            <w:tcW w:w="1897" w:type="dxa"/>
            <w:vAlign w:val="top"/>
          </w:tcPr>
          <w:p w14:paraId="15B6D4C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61" w:right="120" w:hanging="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找到M相后，尝试运动失败</w:t>
            </w:r>
          </w:p>
        </w:tc>
        <w:tc>
          <w:tcPr>
            <w:tcW w:w="2125" w:type="dxa"/>
            <w:vAlign w:val="top"/>
          </w:tcPr>
          <w:p w14:paraId="07714D2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82" w:right="169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•找相过程未找到正确的M相</w:t>
            </w:r>
          </w:p>
          <w:p w14:paraId="696CF35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170" w:right="86" w:hanging="10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•电机参数错误（通常是极数或编码器位）</w:t>
            </w:r>
          </w:p>
          <w:p w14:paraId="07BF4AC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3" w:right="140" w:hanging="11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•电机物理固定到位</w:t>
            </w:r>
          </w:p>
        </w:tc>
        <w:tc>
          <w:tcPr>
            <w:tcW w:w="2471" w:type="dxa"/>
            <w:vAlign w:val="top"/>
          </w:tcPr>
          <w:p w14:paraId="33C9B05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•重复找相过程</w:t>
            </w:r>
          </w:p>
          <w:p w14:paraId="4C36AAD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•验证电机参数</w:t>
            </w:r>
          </w:p>
          <w:p w14:paraId="770ECE9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•消除物理障碍</w:t>
            </w:r>
          </w:p>
        </w:tc>
      </w:tr>
      <w:tr w14:paraId="546967B0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111" w:type="dxa"/>
            <w:vAlign w:val="top"/>
          </w:tcPr>
          <w:p w14:paraId="5747E92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0x00142506</w:t>
            </w:r>
          </w:p>
        </w:tc>
        <w:tc>
          <w:tcPr>
            <w:tcW w:w="768" w:type="dxa"/>
            <w:vAlign w:val="top"/>
          </w:tcPr>
          <w:p w14:paraId="33C267E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0x0000</w:t>
            </w:r>
          </w:p>
        </w:tc>
        <w:tc>
          <w:tcPr>
            <w:tcW w:w="1079" w:type="dxa"/>
            <w:vAlign w:val="top"/>
          </w:tcPr>
          <w:p w14:paraId="26CBD30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148A0EF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2" w:right="527" w:firstLine="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找相电流命令为零</w:t>
            </w:r>
          </w:p>
        </w:tc>
        <w:tc>
          <w:tcPr>
            <w:tcW w:w="1897" w:type="dxa"/>
            <w:vAlign w:val="top"/>
          </w:tcPr>
          <w:p w14:paraId="7BC893D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如果电流命令为零，则无法执行找相</w:t>
            </w:r>
          </w:p>
        </w:tc>
        <w:tc>
          <w:tcPr>
            <w:tcW w:w="2125" w:type="dxa"/>
            <w:vAlign w:val="top"/>
          </w:tcPr>
          <w:p w14:paraId="7C6C642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64" w:right="244" w:firstLine="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用户将找相电流设置为零</w:t>
            </w:r>
          </w:p>
        </w:tc>
        <w:tc>
          <w:tcPr>
            <w:tcW w:w="2471" w:type="dxa"/>
            <w:vAlign w:val="top"/>
          </w:tcPr>
          <w:p w14:paraId="38730D8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71" w:right="310" w:hanging="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将找相电流设置为非零值</w:t>
            </w:r>
          </w:p>
        </w:tc>
      </w:tr>
      <w:tr w14:paraId="0A3D72CD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</w:trPr>
        <w:tc>
          <w:tcPr>
            <w:tcW w:w="1111" w:type="dxa"/>
            <w:vAlign w:val="top"/>
          </w:tcPr>
          <w:p w14:paraId="3BB7DD2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0x00142509</w:t>
            </w:r>
          </w:p>
        </w:tc>
        <w:tc>
          <w:tcPr>
            <w:tcW w:w="768" w:type="dxa"/>
            <w:vAlign w:val="top"/>
          </w:tcPr>
          <w:p w14:paraId="651E92D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0x0000</w:t>
            </w:r>
          </w:p>
        </w:tc>
        <w:tc>
          <w:tcPr>
            <w:tcW w:w="1079" w:type="dxa"/>
            <w:vAlign w:val="top"/>
          </w:tcPr>
          <w:p w14:paraId="3C68DDA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3768C75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定向找相无法初始化M相 – 未检测到运动</w:t>
            </w:r>
          </w:p>
        </w:tc>
        <w:tc>
          <w:tcPr>
            <w:tcW w:w="1897" w:type="dxa"/>
            <w:vAlign w:val="top"/>
          </w:tcPr>
          <w:p w14:paraId="5D8B77D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7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尝试初始化定向找相时未检测到运动</w:t>
            </w:r>
          </w:p>
        </w:tc>
        <w:tc>
          <w:tcPr>
            <w:tcW w:w="2125" w:type="dxa"/>
            <w:vAlign w:val="top"/>
          </w:tcPr>
          <w:p w14:paraId="0213EB8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6" w:line="240" w:lineRule="auto"/>
              <w:ind w:left="182" w:right="194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•找相电流过低</w:t>
            </w:r>
          </w:p>
          <w:p w14:paraId="51F2625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2" w:right="60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•轴被物理固定到位</w:t>
            </w:r>
          </w:p>
          <w:p w14:paraId="52D9130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182" w:right="710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•电机参数不正确</w:t>
            </w:r>
          </w:p>
        </w:tc>
        <w:tc>
          <w:tcPr>
            <w:tcW w:w="2471" w:type="dxa"/>
            <w:vAlign w:val="top"/>
          </w:tcPr>
          <w:p w14:paraId="2EF1C0B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66"/>
              <w:textAlignment w:val="baseline"/>
              <w:rPr>
                <w:rFonts w:hint="cs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•提高找相电流</w:t>
            </w:r>
          </w:p>
          <w:p w14:paraId="6B756C2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77" w:right="31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•取消轴上的物理固定</w:t>
            </w:r>
          </w:p>
          <w:p w14:paraId="52CCBEE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6"/>
              <w:textAlignment w:val="baseline"/>
              <w:rPr>
                <w:rFonts w:hint="cs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•验证电机参数</w:t>
            </w:r>
          </w:p>
          <w:p w14:paraId="0FE7F03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32" w:right="151" w:firstLine="7"/>
              <w:textAlignment w:val="baseline"/>
              <w:rPr>
                <w:rFonts w:hint="default" w:ascii="Times New Roman" w:hAnsi="Times New Roman" w:cs="Times New Roman"/>
              </w:rPr>
            </w:pPr>
          </w:p>
        </w:tc>
      </w:tr>
      <w:tr w14:paraId="7E2D77A1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</w:trPr>
        <w:tc>
          <w:tcPr>
            <w:tcW w:w="1111" w:type="dxa"/>
            <w:vAlign w:val="top"/>
          </w:tcPr>
          <w:p w14:paraId="0531922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0x00142900</w:t>
            </w:r>
          </w:p>
        </w:tc>
        <w:tc>
          <w:tcPr>
            <w:tcW w:w="768" w:type="dxa"/>
            <w:vAlign w:val="top"/>
          </w:tcPr>
          <w:p w14:paraId="5CCD4F1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0x0000</w:t>
            </w:r>
          </w:p>
        </w:tc>
        <w:tc>
          <w:tcPr>
            <w:tcW w:w="1079" w:type="dxa"/>
            <w:vAlign w:val="top"/>
          </w:tcPr>
          <w:p w14:paraId="00F2B8F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325DB58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5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等待停止曲线完成时发生超时</w:t>
            </w:r>
          </w:p>
        </w:tc>
        <w:tc>
          <w:tcPr>
            <w:tcW w:w="1897" w:type="dxa"/>
            <w:vAlign w:val="top"/>
          </w:tcPr>
          <w:p w14:paraId="7A32607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8" w:right="324" w:hanging="1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回零过程中发生超时，运动段未完成。</w:t>
            </w:r>
          </w:p>
        </w:tc>
        <w:tc>
          <w:tcPr>
            <w:tcW w:w="2125" w:type="dxa"/>
            <w:vAlign w:val="top"/>
          </w:tcPr>
          <w:p w14:paraId="6980CBF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5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回零模式所需的触发器未及时执行</w:t>
            </w:r>
          </w:p>
        </w:tc>
        <w:tc>
          <w:tcPr>
            <w:tcW w:w="2471" w:type="dxa"/>
            <w:vAlign w:val="top"/>
          </w:tcPr>
          <w:p w14:paraId="4C43CB1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•检查触发段配置（回零开关、限位开关、索引）</w:t>
            </w:r>
          </w:p>
          <w:p w14:paraId="006C8DD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83" w:right="533" w:hanging="11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•检查回零运动曲线配置</w:t>
            </w:r>
          </w:p>
          <w:p w14:paraId="670F3E6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72" w:right="127" w:hanging="10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•如果错误仍然存在，请联系技术支持。</w:t>
            </w:r>
          </w:p>
        </w:tc>
      </w:tr>
      <w:tr w14:paraId="02E6DE0F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1111" w:type="dxa"/>
            <w:vAlign w:val="top"/>
          </w:tcPr>
          <w:p w14:paraId="18DA1D7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0x00149801</w:t>
            </w:r>
          </w:p>
        </w:tc>
        <w:tc>
          <w:tcPr>
            <w:tcW w:w="768" w:type="dxa"/>
            <w:vAlign w:val="top"/>
          </w:tcPr>
          <w:p w14:paraId="50A907C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0x73a6</w:t>
            </w:r>
          </w:p>
        </w:tc>
        <w:tc>
          <w:tcPr>
            <w:tcW w:w="1079" w:type="dxa"/>
            <w:vAlign w:val="top"/>
          </w:tcPr>
          <w:p w14:paraId="01C8EF7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0B1B183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电机位置反馈装置报告超速。</w:t>
            </w:r>
          </w:p>
        </w:tc>
        <w:tc>
          <w:tcPr>
            <w:tcW w:w="1897" w:type="dxa"/>
            <w:vAlign w:val="top"/>
          </w:tcPr>
          <w:p w14:paraId="141379B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2" w:right="377" w:hanging="4"/>
              <w:jc w:val="both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轴旋转超过了</w:t>
            </w:r>
            <w:r>
              <w:rPr>
                <w:rFonts w:hint="eastAsia" w:ascii="Times New Roman" w:hAnsi="Times New Roman" w:eastAsia="宋体"/>
                <w:i/>
                <w:iCs/>
              </w:rPr>
              <w:t>多圈信号电气规格</w:t>
            </w:r>
            <w:r>
              <w:rPr>
                <w:rFonts w:hint="eastAsia" w:ascii="Times New Roman" w:hAnsi="Times New Roman" w:eastAsia="宋体"/>
              </w:rPr>
              <w:t>中规定的速度。</w:t>
            </w:r>
          </w:p>
        </w:tc>
        <w:tc>
          <w:tcPr>
            <w:tcW w:w="2125" w:type="dxa"/>
            <w:vAlign w:val="top"/>
          </w:tcPr>
          <w:p w14:paraId="6560A62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76" w:right="202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•尝试在驱动器通电时连接编码器电缆</w:t>
            </w:r>
          </w:p>
        </w:tc>
        <w:tc>
          <w:tcPr>
            <w:tcW w:w="2471" w:type="dxa"/>
            <w:vAlign w:val="top"/>
          </w:tcPr>
          <w:p w14:paraId="6447304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78" w:right="196" w:hanging="11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•插入编码器电缆后重启驱动器</w:t>
            </w:r>
          </w:p>
          <w:p w14:paraId="1183D83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72" w:right="127" w:hanging="10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•如果错误仍然存在，请联系技术支持。</w:t>
            </w:r>
          </w:p>
        </w:tc>
      </w:tr>
    </w:tbl>
    <w:p w14:paraId="7DAFA430">
      <w:pPr>
        <w:pStyle w:val="2"/>
      </w:pPr>
    </w:p>
    <w:p w14:paraId="53544847">
      <w:pPr>
        <w:sectPr>
          <w:footerReference r:id="rId11" w:type="default"/>
          <w:pgSz w:w="11912" w:h="16841"/>
          <w:pgMar w:top="1132" w:right="508" w:bottom="1104" w:left="506" w:header="0" w:footer="855" w:gutter="0"/>
          <w:cols w:space="720" w:num="1"/>
        </w:sectPr>
      </w:pPr>
    </w:p>
    <w:tbl>
      <w:tblPr>
        <w:tblStyle w:val="7"/>
        <w:tblW w:w="10891" w:type="dxa"/>
        <w:tblInd w:w="2" w:type="dxa"/>
        <w:tblBorders>
          <w:top w:val="single" w:color="CBCBCB" w:sz="2" w:space="0"/>
          <w:left w:val="single" w:color="CBCBCB" w:sz="2" w:space="0"/>
          <w:bottom w:val="single" w:color="CBCBCB" w:sz="2" w:space="0"/>
          <w:right w:val="single" w:color="CBCBCB" w:sz="2" w:space="0"/>
          <w:insideH w:val="single" w:color="CBCBCB" w:sz="2" w:space="0"/>
          <w:insideV w:val="single" w:color="CBCBCB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768"/>
        <w:gridCol w:w="1079"/>
        <w:gridCol w:w="1439"/>
        <w:gridCol w:w="1898"/>
        <w:gridCol w:w="2125"/>
        <w:gridCol w:w="2471"/>
      </w:tblGrid>
      <w:tr w14:paraId="225CA146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11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7A1DF9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故障代码</w:t>
            </w:r>
          </w:p>
        </w:tc>
        <w:tc>
          <w:tcPr>
            <w:tcW w:w="7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40FF39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0" w:line="240" w:lineRule="auto"/>
              <w:ind w:left="60" w:right="285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CAN错误代码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647DD8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54" w:right="421" w:firstLine="14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禁用操作</w:t>
            </w:r>
          </w:p>
        </w:tc>
        <w:tc>
          <w:tcPr>
            <w:tcW w:w="143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36C4B6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消息</w:t>
            </w:r>
          </w:p>
        </w:tc>
        <w:tc>
          <w:tcPr>
            <w:tcW w:w="189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29627B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描述</w:t>
            </w:r>
          </w:p>
        </w:tc>
        <w:tc>
          <w:tcPr>
            <w:tcW w:w="212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630A84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可能原因</w:t>
            </w:r>
          </w:p>
        </w:tc>
        <w:tc>
          <w:tcPr>
            <w:tcW w:w="247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76F897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58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所需的操作</w:t>
            </w:r>
          </w:p>
        </w:tc>
      </w:tr>
      <w:tr w14:paraId="53CA97C9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6" w:hRule="atLeast"/>
        </w:trPr>
        <w:tc>
          <w:tcPr>
            <w:tcW w:w="1111" w:type="dxa"/>
            <w:vAlign w:val="top"/>
          </w:tcPr>
          <w:p w14:paraId="206A697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0x00149803</w:t>
            </w:r>
          </w:p>
        </w:tc>
        <w:tc>
          <w:tcPr>
            <w:tcW w:w="768" w:type="dxa"/>
            <w:vAlign w:val="top"/>
          </w:tcPr>
          <w:p w14:paraId="71DDFAA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0x73a4</w:t>
            </w:r>
          </w:p>
        </w:tc>
        <w:tc>
          <w:tcPr>
            <w:tcW w:w="1079" w:type="dxa"/>
            <w:vAlign w:val="top"/>
          </w:tcPr>
          <w:p w14:paraId="612D729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3269CC9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电机位置反馈装置报告计数错误</w:t>
            </w:r>
          </w:p>
        </w:tc>
        <w:tc>
          <w:tcPr>
            <w:tcW w:w="1898" w:type="dxa"/>
            <w:vAlign w:val="top"/>
          </w:tcPr>
          <w:p w14:paraId="5286B6B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57"/>
              <w:jc w:val="both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当Smart-Abs的轴以100[rpm]或更高的速度旋转时，机械角度每45º就会检测到一次错误。当一圈数据的偏差减小到±22.5°（典型值）以内时，每45°误差就会自动解除。</w:t>
            </w:r>
          </w:p>
          <w:p w14:paraId="7EC084A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57"/>
              <w:jc w:val="both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当Smart-Abs的轴以低于100 [rpm]的速度旋转时，总会检测到错误。一旦检测到错误，任何一转数据的偏差都会自动恢复到正常值。</w:t>
            </w:r>
          </w:p>
        </w:tc>
        <w:tc>
          <w:tcPr>
            <w:tcW w:w="2125" w:type="dxa"/>
            <w:vAlign w:val="top"/>
          </w:tcPr>
          <w:p w14:paraId="274BD6D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59" w:right="343" w:firstLine="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从反馈装置读取数据时出现问题</w:t>
            </w:r>
          </w:p>
        </w:tc>
        <w:tc>
          <w:tcPr>
            <w:tcW w:w="2471" w:type="dxa"/>
            <w:vAlign w:val="top"/>
          </w:tcPr>
          <w:p w14:paraId="0B93EDC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73" w:right="490" w:hanging="10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•检查反馈类型配置</w:t>
            </w:r>
          </w:p>
          <w:p w14:paraId="58FEC7D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•检查编码器电缆</w:t>
            </w:r>
          </w:p>
          <w:p w14:paraId="4C12CCB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71" w:right="128" w:hanging="10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•如果错误仍然存在，请联系技术支持。</w:t>
            </w:r>
          </w:p>
        </w:tc>
      </w:tr>
      <w:tr w14:paraId="3D3C1563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1111" w:type="dxa"/>
            <w:vAlign w:val="top"/>
          </w:tcPr>
          <w:p w14:paraId="6F172C3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0x00149805</w:t>
            </w:r>
          </w:p>
        </w:tc>
        <w:tc>
          <w:tcPr>
            <w:tcW w:w="768" w:type="dxa"/>
            <w:vAlign w:val="top"/>
          </w:tcPr>
          <w:p w14:paraId="29FF6BD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0x73a8</w:t>
            </w:r>
          </w:p>
        </w:tc>
        <w:tc>
          <w:tcPr>
            <w:tcW w:w="1079" w:type="dxa"/>
            <w:vAlign w:val="top"/>
          </w:tcPr>
          <w:p w14:paraId="2D5A3D3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504E757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电机位置反馈装置报告超温</w:t>
            </w:r>
          </w:p>
        </w:tc>
        <w:tc>
          <w:tcPr>
            <w:tcW w:w="1898" w:type="dxa"/>
            <w:vAlign w:val="top"/>
          </w:tcPr>
          <w:p w14:paraId="66FADAB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5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编码器基板温度超过过热检测温度</w:t>
            </w:r>
          </w:p>
        </w:tc>
        <w:tc>
          <w:tcPr>
            <w:tcW w:w="2125" w:type="dxa"/>
            <w:vAlign w:val="top"/>
          </w:tcPr>
          <w:p w14:paraId="564BF19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171" w:right="106" w:hanging="10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•编码器温度过高</w:t>
            </w:r>
          </w:p>
          <w:p w14:paraId="5981972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71" w:right="485" w:hanging="10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•温度阈值过低</w:t>
            </w:r>
          </w:p>
        </w:tc>
        <w:tc>
          <w:tcPr>
            <w:tcW w:w="2471" w:type="dxa"/>
            <w:vAlign w:val="top"/>
          </w:tcPr>
          <w:p w14:paraId="7583D23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•检查编码器温度</w:t>
            </w:r>
          </w:p>
          <w:p w14:paraId="20DB74C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2" w:right="88" w:hanging="10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•检查编码器温度阈值</w:t>
            </w:r>
          </w:p>
        </w:tc>
      </w:tr>
      <w:tr w14:paraId="2C9EE708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1111" w:type="dxa"/>
            <w:vAlign w:val="top"/>
          </w:tcPr>
          <w:p w14:paraId="27CA707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0x00149806</w:t>
            </w:r>
          </w:p>
        </w:tc>
        <w:tc>
          <w:tcPr>
            <w:tcW w:w="768" w:type="dxa"/>
            <w:vAlign w:val="top"/>
          </w:tcPr>
          <w:p w14:paraId="6DC6519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0x73a9</w:t>
            </w:r>
          </w:p>
        </w:tc>
        <w:tc>
          <w:tcPr>
            <w:tcW w:w="1079" w:type="dxa"/>
            <w:vAlign w:val="top"/>
          </w:tcPr>
          <w:p w14:paraId="02DCFA5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61A8FFB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58" w:right="102" w:firstLine="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电机位置反馈装置报告多圈错误</w:t>
            </w:r>
          </w:p>
        </w:tc>
        <w:tc>
          <w:tcPr>
            <w:tcW w:w="1898" w:type="dxa"/>
            <w:vAlign w:val="top"/>
          </w:tcPr>
          <w:p w14:paraId="1BD7CE5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8" w:right="222" w:hanging="1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反馈装置在上电时报告多圈信号错误。</w:t>
            </w:r>
          </w:p>
        </w:tc>
        <w:tc>
          <w:tcPr>
            <w:tcW w:w="2125" w:type="dxa"/>
            <w:vAlign w:val="top"/>
          </w:tcPr>
          <w:p w14:paraId="3DB9E75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•用户配置的反馈类型（</w:t>
            </w:r>
            <w:r>
              <w:rPr>
                <w:rFonts w:hint="eastAsia" w:ascii="Times New Roman" w:hAnsi="Times New Roman" w:eastAsia="宋体"/>
                <w:b/>
                <w:bCs/>
              </w:rPr>
              <w:t>mfb.type</w:t>
            </w:r>
            <w:r>
              <w:rPr>
                <w:rFonts w:hint="eastAsia" w:ascii="Times New Roman" w:hAnsi="Times New Roman" w:eastAsia="宋体"/>
              </w:rPr>
              <w:t>）与继电器电机反馈不匹配</w:t>
            </w:r>
          </w:p>
        </w:tc>
        <w:tc>
          <w:tcPr>
            <w:tcW w:w="2471" w:type="dxa"/>
            <w:vAlign w:val="top"/>
          </w:tcPr>
          <w:p w14:paraId="1E9FF57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73" w:right="490" w:hanging="10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•检查反馈类型配置</w:t>
            </w:r>
          </w:p>
          <w:p w14:paraId="05B59D2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•检查反馈电缆</w:t>
            </w:r>
          </w:p>
        </w:tc>
      </w:tr>
      <w:tr w14:paraId="4341829F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1111" w:type="dxa"/>
            <w:vAlign w:val="top"/>
          </w:tcPr>
          <w:p w14:paraId="22DA22A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0x00149807</w:t>
            </w:r>
          </w:p>
        </w:tc>
        <w:tc>
          <w:tcPr>
            <w:tcW w:w="768" w:type="dxa"/>
            <w:vAlign w:val="top"/>
          </w:tcPr>
          <w:p w14:paraId="736F963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0x73aa</w:t>
            </w:r>
          </w:p>
        </w:tc>
        <w:tc>
          <w:tcPr>
            <w:tcW w:w="1079" w:type="dxa"/>
            <w:vAlign w:val="top"/>
          </w:tcPr>
          <w:p w14:paraId="2044872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05AC952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58" w:right="102" w:firstLine="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电机位置反馈装置报告电池错误</w:t>
            </w:r>
          </w:p>
        </w:tc>
        <w:tc>
          <w:tcPr>
            <w:tcW w:w="1898" w:type="dxa"/>
            <w:vAlign w:val="top"/>
          </w:tcPr>
          <w:p w14:paraId="117AE58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8" w:line="240" w:lineRule="auto"/>
              <w:ind w:left="7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反馈装置发出错误消息。此故障与多圈反馈装置有关。</w:t>
            </w:r>
          </w:p>
        </w:tc>
        <w:tc>
          <w:tcPr>
            <w:tcW w:w="2125" w:type="dxa"/>
            <w:vAlign w:val="top"/>
          </w:tcPr>
          <w:p w14:paraId="3EA1557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68" w:right="451" w:hanging="10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•低电源电池电压</w:t>
            </w:r>
          </w:p>
          <w:p w14:paraId="0118012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5" w:right="302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•电池不存在</w:t>
            </w:r>
          </w:p>
        </w:tc>
        <w:tc>
          <w:tcPr>
            <w:tcW w:w="2471" w:type="dxa"/>
            <w:vAlign w:val="top"/>
          </w:tcPr>
          <w:p w14:paraId="32CF3D4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74" w:right="313" w:hanging="10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•检查/更换反馈装置电池</w:t>
            </w:r>
          </w:p>
          <w:p w14:paraId="483DA91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71" w:right="128" w:hanging="10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•如果错误仍然存在，请联系技术支持。</w:t>
            </w:r>
          </w:p>
        </w:tc>
      </w:tr>
      <w:tr w14:paraId="33357A50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1111" w:type="dxa"/>
            <w:vAlign w:val="top"/>
          </w:tcPr>
          <w:p w14:paraId="4C3BB9A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0x0014d404</w:t>
            </w:r>
          </w:p>
        </w:tc>
        <w:tc>
          <w:tcPr>
            <w:tcW w:w="768" w:type="dxa"/>
            <w:vAlign w:val="top"/>
          </w:tcPr>
          <w:p w14:paraId="7BE35BC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0x0000</w:t>
            </w:r>
          </w:p>
        </w:tc>
        <w:tc>
          <w:tcPr>
            <w:tcW w:w="1079" w:type="dxa"/>
            <w:vAlign w:val="top"/>
          </w:tcPr>
          <w:p w14:paraId="5921438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339856A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2" w:right="68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检测到碰撞</w:t>
            </w:r>
          </w:p>
        </w:tc>
        <w:tc>
          <w:tcPr>
            <w:tcW w:w="1898" w:type="dxa"/>
            <w:vAlign w:val="top"/>
          </w:tcPr>
          <w:p w14:paraId="0E2F209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碰撞MVED超出碰撞阈值</w:t>
            </w:r>
          </w:p>
        </w:tc>
        <w:tc>
          <w:tcPr>
            <w:tcW w:w="2125" w:type="dxa"/>
            <w:vAlign w:val="top"/>
          </w:tcPr>
          <w:p w14:paraId="70560F5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•物理碰撞</w:t>
            </w:r>
          </w:p>
          <w:p w14:paraId="0415276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碰撞检测阈值过低</w:t>
            </w:r>
          </w:p>
          <w:p w14:paraId="14A7CDE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71"/>
              <w:textAlignment w:val="baseline"/>
              <w:rPr>
                <w:rFonts w:hint="default" w:ascii="Times New Roman" w:hAnsi="Times New Roman" w:eastAsia="宋体" w:cs="Times New Roman"/>
              </w:rPr>
            </w:pPr>
          </w:p>
          <w:p w14:paraId="76EDBF6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1" w:line="240" w:lineRule="auto"/>
              <w:ind w:left="18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(</w:t>
            </w:r>
            <w:r>
              <w:rPr>
                <w:rFonts w:hint="eastAsia" w:ascii="Times New Roman" w:hAnsi="Times New Roman" w:eastAsia="宋体"/>
                <w:b/>
                <w:bCs/>
              </w:rPr>
              <w:t>collision.MVED.thresh</w:t>
            </w:r>
            <w:r>
              <w:rPr>
                <w:rFonts w:hint="eastAsia" w:ascii="Times New Roman" w:hAnsi="Times New Roman" w:eastAsia="宋体"/>
              </w:rPr>
              <w:t>)</w:t>
            </w:r>
          </w:p>
        </w:tc>
        <w:tc>
          <w:tcPr>
            <w:tcW w:w="2471" w:type="dxa"/>
            <w:vAlign w:val="top"/>
          </w:tcPr>
          <w:p w14:paraId="6324F39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176" w:right="294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•移除障碍物，禁用并重新启用碰撞检测以清除故障</w:t>
            </w:r>
          </w:p>
          <w:p w14:paraId="1B0278F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6" w:right="196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•提供啊阈值，禁用并重新启用碰撞检测以清除故障</w:t>
            </w:r>
          </w:p>
        </w:tc>
      </w:tr>
      <w:tr w14:paraId="6508E31D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8" w:hRule="atLeast"/>
        </w:trPr>
        <w:tc>
          <w:tcPr>
            <w:tcW w:w="1111" w:type="dxa"/>
            <w:vAlign w:val="top"/>
          </w:tcPr>
          <w:p w14:paraId="65EB3AF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0x0014dc02</w:t>
            </w:r>
          </w:p>
        </w:tc>
        <w:tc>
          <w:tcPr>
            <w:tcW w:w="768" w:type="dxa"/>
            <w:vAlign w:val="top"/>
          </w:tcPr>
          <w:p w14:paraId="16E8DDD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0x3110</w:t>
            </w:r>
          </w:p>
        </w:tc>
        <w:tc>
          <w:tcPr>
            <w:tcW w:w="1079" w:type="dxa"/>
            <w:vAlign w:val="top"/>
          </w:tcPr>
          <w:p w14:paraId="44D51BD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15CA94A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70" w:right="337" w:hanging="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过压故障</w:t>
            </w:r>
          </w:p>
        </w:tc>
        <w:tc>
          <w:tcPr>
            <w:tcW w:w="1898" w:type="dxa"/>
            <w:vAlign w:val="top"/>
          </w:tcPr>
          <w:p w14:paraId="2DB9635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40" w:lineRule="auto"/>
              <w:ind w:left="5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母线电压超过最大阈值</w:t>
            </w:r>
          </w:p>
        </w:tc>
        <w:tc>
          <w:tcPr>
            <w:tcW w:w="2125" w:type="dxa"/>
            <w:vAlign w:val="top"/>
          </w:tcPr>
          <w:p w14:paraId="2553D73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2" w:right="67" w:hanging="10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•应用程序的运动曲线不正确</w:t>
            </w:r>
          </w:p>
          <w:p w14:paraId="186110F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•轴负载过高</w:t>
            </w:r>
          </w:p>
        </w:tc>
        <w:tc>
          <w:tcPr>
            <w:tcW w:w="2471" w:type="dxa"/>
            <w:vAlign w:val="top"/>
          </w:tcPr>
          <w:p w14:paraId="18CF7F0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•在运动过程中记录</w:t>
            </w:r>
            <w:r>
              <w:rPr>
                <w:rFonts w:hint="eastAsia" w:ascii="Times New Roman" w:hAnsi="Times New Roman" w:eastAsia="宋体"/>
                <w:b/>
                <w:bCs/>
              </w:rPr>
              <w:t>vbus</w:t>
            </w:r>
          </w:p>
          <w:p w14:paraId="0514715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6" w:right="481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•改变运动曲线的加速度/减速度</w:t>
            </w:r>
          </w:p>
          <w:p w14:paraId="7A1F5E9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6" w:right="254" w:hanging="11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•调整/检查控制增益和轴上的负载</w:t>
            </w:r>
          </w:p>
          <w:p w14:paraId="7176AE8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172" w:right="128" w:hanging="10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•如果错误仍然存在，请联系技术支持。</w:t>
            </w:r>
          </w:p>
        </w:tc>
      </w:tr>
    </w:tbl>
    <w:p w14:paraId="491AADB9">
      <w:pPr>
        <w:pStyle w:val="2"/>
      </w:pPr>
    </w:p>
    <w:p w14:paraId="4BFBB09B">
      <w:pPr>
        <w:sectPr>
          <w:footerReference r:id="rId12" w:type="default"/>
          <w:pgSz w:w="11912" w:h="16841"/>
          <w:pgMar w:top="1274" w:right="508" w:bottom="1120" w:left="506" w:header="0" w:footer="852" w:gutter="0"/>
          <w:cols w:space="720" w:num="1"/>
        </w:sectPr>
      </w:pPr>
    </w:p>
    <w:tbl>
      <w:tblPr>
        <w:tblStyle w:val="7"/>
        <w:tblW w:w="10891" w:type="dxa"/>
        <w:tblInd w:w="2" w:type="dxa"/>
        <w:tblBorders>
          <w:top w:val="single" w:color="CBCBCB" w:sz="2" w:space="0"/>
          <w:left w:val="single" w:color="CBCBCB" w:sz="2" w:space="0"/>
          <w:bottom w:val="single" w:color="CBCBCB" w:sz="2" w:space="0"/>
          <w:right w:val="single" w:color="CBCBCB" w:sz="2" w:space="0"/>
          <w:insideH w:val="single" w:color="CBCBCB" w:sz="2" w:space="0"/>
          <w:insideV w:val="single" w:color="CBCBCB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768"/>
        <w:gridCol w:w="1079"/>
        <w:gridCol w:w="1439"/>
        <w:gridCol w:w="1898"/>
        <w:gridCol w:w="2125"/>
        <w:gridCol w:w="2471"/>
      </w:tblGrid>
      <w:tr w14:paraId="67A431A8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1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5E61D4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故障代码</w:t>
            </w:r>
          </w:p>
        </w:tc>
        <w:tc>
          <w:tcPr>
            <w:tcW w:w="7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4ED06B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2" w:line="240" w:lineRule="auto"/>
              <w:ind w:left="60" w:right="285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CAN错误代码</w:t>
            </w:r>
          </w:p>
        </w:tc>
        <w:tc>
          <w:tcPr>
            <w:tcW w:w="107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39110A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6" w:line="240" w:lineRule="auto"/>
              <w:ind w:left="54" w:right="421" w:firstLine="14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禁用操作</w:t>
            </w:r>
          </w:p>
        </w:tc>
        <w:tc>
          <w:tcPr>
            <w:tcW w:w="143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3DAC51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6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消息</w:t>
            </w:r>
          </w:p>
        </w:tc>
        <w:tc>
          <w:tcPr>
            <w:tcW w:w="189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4558D7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9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描述</w:t>
            </w:r>
          </w:p>
        </w:tc>
        <w:tc>
          <w:tcPr>
            <w:tcW w:w="212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328B1C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70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可能原因</w:t>
            </w:r>
          </w:p>
        </w:tc>
        <w:tc>
          <w:tcPr>
            <w:tcW w:w="247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5E3D38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40" w:lineRule="auto"/>
              <w:ind w:left="58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所需的操作</w:t>
            </w:r>
          </w:p>
        </w:tc>
      </w:tr>
      <w:tr w14:paraId="56BB41F4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</w:trPr>
        <w:tc>
          <w:tcPr>
            <w:tcW w:w="1111" w:type="dxa"/>
            <w:vAlign w:val="top"/>
          </w:tcPr>
          <w:p w14:paraId="051A540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0x0014dc04</w:t>
            </w:r>
          </w:p>
        </w:tc>
        <w:tc>
          <w:tcPr>
            <w:tcW w:w="768" w:type="dxa"/>
            <w:vAlign w:val="top"/>
          </w:tcPr>
          <w:p w14:paraId="629FE40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5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0x3199</w:t>
            </w:r>
          </w:p>
        </w:tc>
        <w:tc>
          <w:tcPr>
            <w:tcW w:w="1079" w:type="dxa"/>
            <w:vAlign w:val="top"/>
          </w:tcPr>
          <w:p w14:paraId="0C58CF1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9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禁用</w:t>
            </w:r>
          </w:p>
        </w:tc>
        <w:tc>
          <w:tcPr>
            <w:tcW w:w="1439" w:type="dxa"/>
            <w:vAlign w:val="top"/>
          </w:tcPr>
          <w:p w14:paraId="16F1F9C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2" w:right="247" w:firstLine="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再生电阻过载故障</w:t>
            </w:r>
          </w:p>
        </w:tc>
        <w:tc>
          <w:tcPr>
            <w:tcW w:w="1898" w:type="dxa"/>
            <w:vAlign w:val="top"/>
          </w:tcPr>
          <w:p w14:paraId="3A18257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9" w:right="386" w:firstLine="1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在过去5秒内再生电阻器被过度激活。它超过了最大平均功率耗散。</w:t>
            </w:r>
          </w:p>
        </w:tc>
        <w:tc>
          <w:tcPr>
            <w:tcW w:w="2125" w:type="dxa"/>
            <w:vAlign w:val="top"/>
          </w:tcPr>
          <w:p w14:paraId="2715FBE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40" w:lineRule="auto"/>
              <w:ind w:left="172" w:right="67" w:hanging="108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•应用程序的运动曲线不正确</w:t>
            </w:r>
          </w:p>
          <w:p w14:paraId="17CB09F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•轴负载过高</w:t>
            </w:r>
          </w:p>
          <w:p w14:paraId="14FB5F6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•再生电阻器使用或配置不正确</w:t>
            </w:r>
          </w:p>
        </w:tc>
        <w:tc>
          <w:tcPr>
            <w:tcW w:w="2471" w:type="dxa"/>
            <w:vAlign w:val="top"/>
          </w:tcPr>
          <w:p w14:paraId="72EBBF5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•检查再生电阻器</w:t>
            </w:r>
          </w:p>
          <w:p w14:paraId="551EA0F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•检查控制增益、负载</w:t>
            </w:r>
          </w:p>
          <w:p w14:paraId="0D8A7DA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40" w:lineRule="auto"/>
              <w:ind w:left="172" w:right="232" w:hanging="107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•检查运动应用程序；设置（轴）应可以接受</w:t>
            </w:r>
          </w:p>
          <w:p w14:paraId="49B2F16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171" w:right="128" w:hanging="10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•如果错误仍然存在，请联系技术支持。</w:t>
            </w:r>
          </w:p>
        </w:tc>
      </w:tr>
      <w:tr w14:paraId="1E2EA47B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111" w:type="dxa"/>
            <w:vAlign w:val="top"/>
          </w:tcPr>
          <w:p w14:paraId="49BCDA8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0x04041a08</w:t>
            </w:r>
          </w:p>
        </w:tc>
        <w:tc>
          <w:tcPr>
            <w:tcW w:w="768" w:type="dxa"/>
            <w:vAlign w:val="top"/>
          </w:tcPr>
          <w:p w14:paraId="789D7CC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60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0x3183</w:t>
            </w:r>
          </w:p>
        </w:tc>
        <w:tc>
          <w:tcPr>
            <w:tcW w:w="1079" w:type="dxa"/>
            <w:vAlign w:val="top"/>
          </w:tcPr>
          <w:p w14:paraId="71DBC63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3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StopOnPath</w:t>
            </w:r>
          </w:p>
        </w:tc>
        <w:tc>
          <w:tcPr>
            <w:tcW w:w="1439" w:type="dxa"/>
            <w:vAlign w:val="top"/>
          </w:tcPr>
          <w:p w14:paraId="1BDCC90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7" w:line="240" w:lineRule="auto"/>
              <w:ind w:left="5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AC损耗</w:t>
            </w:r>
          </w:p>
        </w:tc>
        <w:tc>
          <w:tcPr>
            <w:tcW w:w="1898" w:type="dxa"/>
            <w:vAlign w:val="top"/>
          </w:tcPr>
          <w:p w14:paraId="56A2515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3" w:right="399" w:firstLine="8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</w:rPr>
              <w:t>电源在</w:t>
            </w: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hw.acloss.filter.time</w:t>
            </w:r>
            <w:r>
              <w:rPr>
                <w:rFonts w:hint="eastAsia" w:ascii="Times New Roman" w:hAnsi="Times New Roman" w:eastAsia="宋体"/>
              </w:rPr>
              <w:t>定义的时间内关闭</w:t>
            </w:r>
          </w:p>
        </w:tc>
        <w:tc>
          <w:tcPr>
            <w:tcW w:w="2125" w:type="dxa"/>
            <w:vAlign w:val="top"/>
          </w:tcPr>
          <w:p w14:paraId="2C569B0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0" w:line="240" w:lineRule="auto"/>
              <w:ind w:left="176" w:right="349" w:hanging="112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•电缆主电源已断开</w:t>
            </w:r>
          </w:p>
          <w:p w14:paraId="5BCAB53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4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•电源故障</w:t>
            </w:r>
          </w:p>
        </w:tc>
        <w:tc>
          <w:tcPr>
            <w:tcW w:w="2471" w:type="dxa"/>
            <w:vAlign w:val="top"/>
          </w:tcPr>
          <w:p w14:paraId="1679950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2" w:line="240" w:lineRule="auto"/>
              <w:ind w:left="66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•检查主电源</w:t>
            </w:r>
          </w:p>
          <w:p w14:paraId="5F3C91B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40" w:lineRule="auto"/>
              <w:ind w:left="65"/>
              <w:textAlignment w:val="baseline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•检查参数</w:t>
            </w:r>
          </w:p>
          <w:p w14:paraId="376043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240" w:lineRule="auto"/>
              <w:ind w:left="182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18"/>
                <w:szCs w:val="18"/>
              </w:rPr>
              <w:t>hw.acloss.filter.time</w:t>
            </w:r>
          </w:p>
        </w:tc>
      </w:tr>
    </w:tbl>
    <w:p w14:paraId="38C91600">
      <w:pPr>
        <w:pStyle w:val="2"/>
      </w:pPr>
    </w:p>
    <w:p w14:paraId="5EAE8064">
      <w:pPr>
        <w:sectPr>
          <w:footerReference r:id="rId13" w:type="default"/>
          <w:pgSz w:w="11912" w:h="16841"/>
          <w:pgMar w:top="1132" w:right="508" w:bottom="1104" w:left="506" w:header="0" w:footer="855" w:gutter="0"/>
          <w:cols w:space="720" w:num="1"/>
        </w:sectPr>
      </w:pPr>
    </w:p>
    <w:p w14:paraId="02709ABC">
      <w:pPr>
        <w:spacing w:before="324" w:line="179" w:lineRule="auto"/>
        <w:ind w:left="98"/>
        <w:outlineLvl w:val="1"/>
        <w:rPr>
          <w:rFonts w:hint="eastAsia" w:ascii="Segoe UI" w:hAnsi="Segoe UI" w:eastAsia="宋体" w:cs="Segoe UI"/>
          <w:sz w:val="48"/>
          <w:szCs w:val="48"/>
        </w:rPr>
      </w:pPr>
      <w:r>
        <w:rPr>
          <w:rFonts w:hint="eastAsia" w:ascii="Segoe UI" w:hAnsi="Segoe UI" w:eastAsia="宋体"/>
          <w:b/>
          <w:bCs/>
          <w:sz w:val="48"/>
          <w:szCs w:val="48"/>
        </w:rPr>
        <w:t>抑制</w:t>
      </w:r>
    </w:p>
    <w:p w14:paraId="595301F8">
      <w:pPr>
        <w:spacing w:before="169"/>
      </w:pPr>
    </w:p>
    <w:tbl>
      <w:tblPr>
        <w:tblStyle w:val="7"/>
        <w:tblW w:w="10891" w:type="dxa"/>
        <w:tblInd w:w="2" w:type="dxa"/>
        <w:tblBorders>
          <w:top w:val="single" w:color="CBCBCB" w:sz="2" w:space="0"/>
          <w:left w:val="single" w:color="CBCBCB" w:sz="2" w:space="0"/>
          <w:bottom w:val="single" w:color="CBCBCB" w:sz="2" w:space="0"/>
          <w:right w:val="single" w:color="CBCBCB" w:sz="2" w:space="0"/>
          <w:insideH w:val="single" w:color="CBCBCB" w:sz="2" w:space="0"/>
          <w:insideV w:val="single" w:color="CBCBCB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811"/>
        <w:gridCol w:w="1163"/>
        <w:gridCol w:w="1413"/>
        <w:gridCol w:w="1859"/>
        <w:gridCol w:w="2113"/>
        <w:gridCol w:w="2464"/>
      </w:tblGrid>
      <w:tr w14:paraId="74689853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68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2F2B9940">
            <w:pPr>
              <w:pStyle w:val="8"/>
              <w:spacing w:before="104" w:line="242" w:lineRule="auto"/>
              <w:ind w:left="62" w:right="474" w:firstLine="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抑制代码</w:t>
            </w:r>
          </w:p>
        </w:tc>
        <w:tc>
          <w:tcPr>
            <w:tcW w:w="811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5DDA77C7">
            <w:pPr>
              <w:pStyle w:val="8"/>
              <w:spacing w:before="109" w:line="229" w:lineRule="auto"/>
              <w:ind w:left="60" w:right="329"/>
              <w:jc w:val="both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CAN错误代码</w:t>
            </w:r>
          </w:p>
        </w:tc>
        <w:tc>
          <w:tcPr>
            <w:tcW w:w="116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56BE58C2">
            <w:pPr>
              <w:pStyle w:val="8"/>
              <w:spacing w:before="104" w:line="242" w:lineRule="auto"/>
              <w:ind w:left="54" w:right="505" w:firstLine="14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禁用操作</w:t>
            </w:r>
          </w:p>
        </w:tc>
        <w:tc>
          <w:tcPr>
            <w:tcW w:w="14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642022DD">
            <w:pPr>
              <w:pStyle w:val="8"/>
              <w:spacing w:before="114" w:line="171" w:lineRule="auto"/>
              <w:ind w:left="6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消息</w:t>
            </w:r>
          </w:p>
        </w:tc>
        <w:tc>
          <w:tcPr>
            <w:tcW w:w="1859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533170A6">
            <w:pPr>
              <w:pStyle w:val="8"/>
              <w:spacing w:before="107" w:line="178" w:lineRule="auto"/>
              <w:ind w:left="6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描述</w:t>
            </w:r>
          </w:p>
        </w:tc>
        <w:tc>
          <w:tcPr>
            <w:tcW w:w="211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53D7E15C">
            <w:pPr>
              <w:pStyle w:val="8"/>
              <w:spacing w:before="106" w:line="179" w:lineRule="auto"/>
              <w:ind w:left="7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可能原因</w:t>
            </w:r>
          </w:p>
        </w:tc>
        <w:tc>
          <w:tcPr>
            <w:tcW w:w="246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1E1E1"/>
            <w:vAlign w:val="top"/>
          </w:tcPr>
          <w:p w14:paraId="7DE37E63">
            <w:pPr>
              <w:pStyle w:val="8"/>
              <w:spacing w:before="106" w:line="179" w:lineRule="auto"/>
              <w:ind w:left="58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  <w:b/>
                <w:bCs/>
              </w:rPr>
              <w:t>所需的操作</w:t>
            </w:r>
          </w:p>
        </w:tc>
      </w:tr>
      <w:tr w14:paraId="23D9CB70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1068" w:type="dxa"/>
            <w:vAlign w:val="top"/>
          </w:tcPr>
          <w:p w14:paraId="16196401">
            <w:pPr>
              <w:pStyle w:val="8"/>
              <w:spacing w:before="105" w:line="174" w:lineRule="auto"/>
              <w:ind w:left="6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0x00801a0a</w:t>
            </w:r>
          </w:p>
        </w:tc>
        <w:tc>
          <w:tcPr>
            <w:tcW w:w="811" w:type="dxa"/>
            <w:vAlign w:val="top"/>
          </w:tcPr>
          <w:p w14:paraId="359A5DA3">
            <w:pPr>
              <w:pStyle w:val="8"/>
              <w:spacing w:before="105" w:line="174" w:lineRule="auto"/>
              <w:ind w:left="6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0x0000</w:t>
            </w:r>
          </w:p>
        </w:tc>
        <w:tc>
          <w:tcPr>
            <w:tcW w:w="1163" w:type="dxa"/>
            <w:vAlign w:val="top"/>
          </w:tcPr>
          <w:p w14:paraId="426A4752">
            <w:pPr>
              <w:pStyle w:val="8"/>
              <w:spacing w:before="108" w:line="171" w:lineRule="auto"/>
              <w:ind w:left="6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无</w:t>
            </w:r>
          </w:p>
        </w:tc>
        <w:tc>
          <w:tcPr>
            <w:tcW w:w="1413" w:type="dxa"/>
            <w:vAlign w:val="top"/>
          </w:tcPr>
          <w:p w14:paraId="40741E06">
            <w:pPr>
              <w:pStyle w:val="8"/>
              <w:spacing w:before="102" w:line="177" w:lineRule="auto"/>
              <w:ind w:left="64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STO警告</w:t>
            </w:r>
          </w:p>
        </w:tc>
        <w:tc>
          <w:tcPr>
            <w:tcW w:w="1859" w:type="dxa"/>
            <w:vAlign w:val="top"/>
          </w:tcPr>
          <w:p w14:paraId="6834791F">
            <w:pPr>
              <w:pStyle w:val="8"/>
              <w:spacing w:before="102" w:line="174" w:lineRule="auto"/>
              <w:ind w:left="7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FPGA报告电源板的STO错误指示。</w:t>
            </w:r>
          </w:p>
        </w:tc>
        <w:tc>
          <w:tcPr>
            <w:tcW w:w="2113" w:type="dxa"/>
            <w:vAlign w:val="top"/>
          </w:tcPr>
          <w:p w14:paraId="6348815B">
            <w:pPr>
              <w:pStyle w:val="8"/>
              <w:spacing w:before="99" w:line="209" w:lineRule="auto"/>
              <w:ind w:left="180" w:right="596" w:hanging="116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•STO连接器已拔出</w:t>
            </w:r>
          </w:p>
          <w:p w14:paraId="0A3A065D">
            <w:pPr>
              <w:pStyle w:val="8"/>
              <w:spacing w:before="99" w:line="210" w:lineRule="auto"/>
              <w:ind w:left="178" w:right="254" w:hanging="114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•STO连接器未连接24V电源</w:t>
            </w:r>
          </w:p>
        </w:tc>
        <w:tc>
          <w:tcPr>
            <w:tcW w:w="2464" w:type="dxa"/>
            <w:vAlign w:val="top"/>
          </w:tcPr>
          <w:p w14:paraId="62769887">
            <w:pPr>
              <w:pStyle w:val="8"/>
              <w:spacing w:before="100" w:line="179" w:lineRule="auto"/>
              <w:ind w:left="66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•检查STO连接器</w:t>
            </w:r>
          </w:p>
          <w:p w14:paraId="54930AD4">
            <w:pPr>
              <w:pStyle w:val="8"/>
              <w:spacing w:before="99" w:line="179" w:lineRule="auto"/>
              <w:ind w:left="66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•检查电源</w:t>
            </w:r>
          </w:p>
        </w:tc>
      </w:tr>
      <w:tr w14:paraId="5B842A6B">
        <w:tblPrEx>
          <w:tblBorders>
            <w:top w:val="single" w:color="CBCBCB" w:sz="2" w:space="0"/>
            <w:left w:val="single" w:color="CBCBCB" w:sz="2" w:space="0"/>
            <w:bottom w:val="single" w:color="CBCBCB" w:sz="2" w:space="0"/>
            <w:right w:val="single" w:color="CBCBCB" w:sz="2" w:space="0"/>
            <w:insideH w:val="single" w:color="CBCBCB" w:sz="2" w:space="0"/>
            <w:insideV w:val="single" w:color="CBCBCB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</w:trPr>
        <w:tc>
          <w:tcPr>
            <w:tcW w:w="1068" w:type="dxa"/>
            <w:vAlign w:val="top"/>
          </w:tcPr>
          <w:p w14:paraId="08344EEB">
            <w:pPr>
              <w:pStyle w:val="8"/>
              <w:spacing w:before="101" w:line="179" w:lineRule="auto"/>
              <w:ind w:left="6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0x0080dc05</w:t>
            </w:r>
          </w:p>
        </w:tc>
        <w:tc>
          <w:tcPr>
            <w:tcW w:w="811" w:type="dxa"/>
            <w:vAlign w:val="top"/>
          </w:tcPr>
          <w:p w14:paraId="19A892F0">
            <w:pPr>
              <w:pStyle w:val="8"/>
              <w:spacing w:before="106" w:line="174" w:lineRule="auto"/>
              <w:ind w:left="6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0x0000</w:t>
            </w:r>
          </w:p>
        </w:tc>
        <w:tc>
          <w:tcPr>
            <w:tcW w:w="1163" w:type="dxa"/>
            <w:vAlign w:val="top"/>
          </w:tcPr>
          <w:p w14:paraId="37B42D2C">
            <w:pPr>
              <w:pStyle w:val="8"/>
              <w:spacing w:before="109" w:line="171" w:lineRule="auto"/>
              <w:ind w:left="6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无</w:t>
            </w:r>
          </w:p>
        </w:tc>
        <w:tc>
          <w:tcPr>
            <w:tcW w:w="1413" w:type="dxa"/>
            <w:vAlign w:val="top"/>
          </w:tcPr>
          <w:p w14:paraId="6738A104">
            <w:pPr>
              <w:pStyle w:val="8"/>
              <w:spacing w:before="99" w:line="214" w:lineRule="auto"/>
              <w:ind w:left="55" w:right="407" w:firstLine="14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浪涌开路警告</w:t>
            </w:r>
          </w:p>
        </w:tc>
        <w:tc>
          <w:tcPr>
            <w:tcW w:w="1859" w:type="dxa"/>
            <w:vAlign w:val="top"/>
          </w:tcPr>
          <w:p w14:paraId="4566E131">
            <w:pPr>
              <w:pStyle w:val="8"/>
              <w:spacing w:before="98" w:line="232" w:lineRule="auto"/>
              <w:ind w:left="57" w:right="220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总线电压尚未达到浪涌阈值。</w:t>
            </w:r>
          </w:p>
        </w:tc>
        <w:tc>
          <w:tcPr>
            <w:tcW w:w="2113" w:type="dxa"/>
            <w:vAlign w:val="top"/>
          </w:tcPr>
          <w:p w14:paraId="3FBD00CC">
            <w:pPr>
              <w:pStyle w:val="8"/>
              <w:spacing w:before="98" w:line="215" w:lineRule="auto"/>
              <w:ind w:left="63" w:right="368" w:firstLine="8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主电源已断开</w:t>
            </w:r>
          </w:p>
        </w:tc>
        <w:tc>
          <w:tcPr>
            <w:tcW w:w="2464" w:type="dxa"/>
            <w:vAlign w:val="top"/>
          </w:tcPr>
          <w:p w14:paraId="591C130D">
            <w:pPr>
              <w:pStyle w:val="8"/>
              <w:spacing w:before="98" w:line="210" w:lineRule="auto"/>
              <w:ind w:left="178" w:right="515" w:hanging="112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•检查主电源</w:t>
            </w:r>
          </w:p>
          <w:p w14:paraId="37D19E9B">
            <w:pPr>
              <w:pStyle w:val="8"/>
              <w:spacing w:before="102" w:line="179" w:lineRule="auto"/>
              <w:ind w:left="66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•读取 Vbus 值</w:t>
            </w:r>
          </w:p>
          <w:p w14:paraId="5FAE45E3">
            <w:pPr>
              <w:pStyle w:val="8"/>
              <w:spacing w:before="99" w:line="179" w:lineRule="auto"/>
              <w:ind w:left="65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•确保 inrush.open.thresh 值符合要求</w:t>
            </w:r>
          </w:p>
          <w:p w14:paraId="4BF448CA">
            <w:pPr>
              <w:pStyle w:val="8"/>
              <w:spacing w:before="93" w:line="214" w:lineRule="auto"/>
              <w:ind w:left="172" w:right="121" w:hanging="107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/>
              </w:rPr>
              <w:t>•如果错误仍然存在，请联系技术支持。</w:t>
            </w:r>
          </w:p>
        </w:tc>
      </w:tr>
    </w:tbl>
    <w:p w14:paraId="0424A4A0">
      <w:pPr>
        <w:pStyle w:val="2"/>
      </w:pPr>
    </w:p>
    <w:sectPr>
      <w:footerReference r:id="rId14" w:type="default"/>
      <w:pgSz w:w="11912" w:h="16841"/>
      <w:pgMar w:top="1431" w:right="508" w:bottom="1120" w:left="506" w:header="0" w:footer="8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6C82E">
    <w:pPr>
      <w:spacing w:before="70" w:line="169" w:lineRule="auto"/>
      <w:ind w:left="69"/>
      <w:rPr>
        <w:rFonts w:hint="eastAsia" w:ascii="Segoe UI" w:hAnsi="Segoe UI" w:eastAsia="宋体" w:cs="Segoe UI"/>
        <w:sz w:val="18"/>
        <w:szCs w:val="18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340995</wp:posOffset>
          </wp:positionH>
          <wp:positionV relativeFrom="page">
            <wp:posOffset>9992360</wp:posOffset>
          </wp:positionV>
          <wp:extent cx="6879590" cy="635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932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Segoe UI" w:hAnsi="Segoe UI" w:eastAsia="宋体"/>
        <w:sz w:val="18"/>
        <w:szCs w:val="18"/>
      </w:rPr>
      <w:t>smartPX警告和故障                                                                                                                                                                        3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6A97D">
    <w:pPr>
      <w:spacing w:before="89" w:line="169" w:lineRule="auto"/>
      <w:ind w:left="79"/>
      <w:rPr>
        <w:rFonts w:hint="eastAsia" w:ascii="Segoe UI" w:hAnsi="Segoe UI" w:eastAsia="宋体" w:cs="Segoe UI"/>
        <w:sz w:val="18"/>
        <w:szCs w:val="18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340995</wp:posOffset>
          </wp:positionH>
          <wp:positionV relativeFrom="page">
            <wp:posOffset>9981565</wp:posOffset>
          </wp:positionV>
          <wp:extent cx="6879590" cy="635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932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Segoe UI" w:hAnsi="Segoe UI" w:eastAsia="宋体"/>
        <w:sz w:val="18"/>
        <w:szCs w:val="18"/>
      </w:rPr>
      <w:t xml:space="preserve">14                                                                                                                                                                     </w:t>
    </w:r>
    <w:r>
      <w:rPr>
        <w:rFonts w:hint="eastAsia" w:ascii="Times New Roman" w:hAnsi="Times New Roman" w:eastAsia="宋体"/>
        <w:sz w:val="18"/>
        <w:szCs w:val="18"/>
      </w:rPr>
      <w:t xml:space="preserve"> smartPX  警告和故障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8B5E4">
    <w:pPr>
      <w:spacing w:before="70" w:line="169" w:lineRule="auto"/>
      <w:ind w:left="69"/>
      <w:rPr>
        <w:rFonts w:hint="eastAsia" w:ascii="Segoe UI" w:hAnsi="Segoe UI" w:eastAsia="宋体" w:cs="Segoe UI"/>
        <w:sz w:val="18"/>
        <w:szCs w:val="18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340995</wp:posOffset>
          </wp:positionH>
          <wp:positionV relativeFrom="page">
            <wp:posOffset>9992360</wp:posOffset>
          </wp:positionV>
          <wp:extent cx="6879590" cy="635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932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Segoe UI" w:hAnsi="Segoe UI" w:eastAsia="宋体"/>
        <w:sz w:val="18"/>
        <w:szCs w:val="18"/>
      </w:rPr>
      <w:t>smartPX警告和故障                                                                                                                                                                        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D3EF4">
    <w:pPr>
      <w:spacing w:before="70" w:line="169" w:lineRule="auto"/>
      <w:ind w:left="69"/>
      <w:rPr>
        <w:rFonts w:hint="eastAsia" w:ascii="Segoe UI" w:hAnsi="Segoe UI" w:eastAsia="宋体" w:cs="Segoe UI"/>
        <w:sz w:val="18"/>
        <w:szCs w:val="18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340995</wp:posOffset>
          </wp:positionH>
          <wp:positionV relativeFrom="page">
            <wp:posOffset>9992360</wp:posOffset>
          </wp:positionV>
          <wp:extent cx="6879590" cy="635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932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Segoe UI" w:hAnsi="Segoe UI" w:eastAsia="宋体"/>
        <w:sz w:val="18"/>
        <w:szCs w:val="18"/>
      </w:rPr>
      <w:t>smartPX警告和故障                                                                                                                                                                        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D0787">
    <w:pPr>
      <w:spacing w:before="89" w:line="169" w:lineRule="auto"/>
      <w:ind w:left="67"/>
      <w:rPr>
        <w:rFonts w:hint="eastAsia" w:ascii="Segoe UI" w:hAnsi="Segoe UI" w:eastAsia="宋体" w:cs="Segoe UI"/>
        <w:sz w:val="18"/>
        <w:szCs w:val="18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340995</wp:posOffset>
          </wp:positionH>
          <wp:positionV relativeFrom="page">
            <wp:posOffset>9981565</wp:posOffset>
          </wp:positionV>
          <wp:extent cx="6879590" cy="635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932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Segoe UI" w:hAnsi="Segoe UI" w:eastAsia="宋体"/>
        <w:sz w:val="18"/>
        <w:szCs w:val="18"/>
      </w:rPr>
      <w:t>8                                                                                                                                                                        smartPX警告和故障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3ED36">
    <w:pPr>
      <w:spacing w:before="70" w:line="169" w:lineRule="auto"/>
      <w:ind w:left="69"/>
      <w:rPr>
        <w:rFonts w:hint="eastAsia" w:ascii="Segoe UI" w:hAnsi="Segoe UI" w:eastAsia="宋体" w:cs="Segoe UI"/>
        <w:sz w:val="18"/>
        <w:szCs w:val="18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340995</wp:posOffset>
          </wp:positionH>
          <wp:positionV relativeFrom="page">
            <wp:posOffset>9992360</wp:posOffset>
          </wp:positionV>
          <wp:extent cx="6879590" cy="635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932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Segoe UI" w:hAnsi="Segoe UI" w:eastAsia="宋体"/>
        <w:sz w:val="18"/>
        <w:szCs w:val="18"/>
      </w:rPr>
      <w:t>smartPX警告和故障                                                                                                                                                                        9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B57E1">
    <w:pPr>
      <w:spacing w:before="89" w:line="169" w:lineRule="auto"/>
      <w:ind w:left="79"/>
      <w:rPr>
        <w:rFonts w:hint="eastAsia" w:ascii="Segoe UI" w:hAnsi="Segoe UI" w:eastAsia="宋体" w:cs="Segoe UI"/>
        <w:sz w:val="18"/>
        <w:szCs w:val="18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340995</wp:posOffset>
          </wp:positionH>
          <wp:positionV relativeFrom="page">
            <wp:posOffset>9981565</wp:posOffset>
          </wp:positionV>
          <wp:extent cx="6879590" cy="635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932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Segoe UI" w:hAnsi="Segoe UI" w:eastAsia="宋体"/>
        <w:sz w:val="18"/>
        <w:szCs w:val="18"/>
      </w:rPr>
      <w:t>10                                                                                                                                                                      smartPX警告和故障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31403">
    <w:pPr>
      <w:spacing w:before="70" w:line="169" w:lineRule="auto"/>
      <w:ind w:left="69"/>
      <w:rPr>
        <w:rFonts w:hint="eastAsia" w:ascii="Segoe UI" w:hAnsi="Segoe UI" w:eastAsia="宋体" w:cs="Segoe UI"/>
        <w:sz w:val="18"/>
        <w:szCs w:val="18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340995</wp:posOffset>
          </wp:positionH>
          <wp:positionV relativeFrom="page">
            <wp:posOffset>9992360</wp:posOffset>
          </wp:positionV>
          <wp:extent cx="6879590" cy="635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932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Segoe UI" w:hAnsi="Segoe UI" w:eastAsia="宋体"/>
        <w:sz w:val="18"/>
        <w:szCs w:val="18"/>
      </w:rPr>
      <w:t>smartPX警告和故障                                                                                                                                                                       11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C6B86">
    <w:pPr>
      <w:spacing w:before="89" w:line="169" w:lineRule="auto"/>
      <w:ind w:left="79"/>
      <w:rPr>
        <w:rFonts w:hint="eastAsia" w:ascii="Segoe UI" w:hAnsi="Segoe UI" w:eastAsia="宋体" w:cs="Segoe UI"/>
        <w:sz w:val="18"/>
        <w:szCs w:val="18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340995</wp:posOffset>
          </wp:positionH>
          <wp:positionV relativeFrom="page">
            <wp:posOffset>9981565</wp:posOffset>
          </wp:positionV>
          <wp:extent cx="6879590" cy="635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932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Segoe UI" w:hAnsi="Segoe UI" w:eastAsia="宋体"/>
        <w:sz w:val="18"/>
        <w:szCs w:val="18"/>
      </w:rPr>
      <w:t>12                                                                                                                                                                      smartPX警告和故障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19E51">
    <w:pPr>
      <w:spacing w:before="70" w:line="169" w:lineRule="auto"/>
      <w:ind w:left="69"/>
      <w:rPr>
        <w:rFonts w:hint="eastAsia" w:ascii="Segoe UI" w:hAnsi="Segoe UI" w:eastAsia="宋体" w:cs="Segoe UI"/>
        <w:sz w:val="18"/>
        <w:szCs w:val="18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340995</wp:posOffset>
          </wp:positionH>
          <wp:positionV relativeFrom="page">
            <wp:posOffset>9992360</wp:posOffset>
          </wp:positionV>
          <wp:extent cx="6879590" cy="635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9322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Segoe UI" w:hAnsi="Segoe UI" w:eastAsia="宋体"/>
        <w:sz w:val="18"/>
        <w:szCs w:val="18"/>
      </w:rPr>
      <w:t>smartPX警告和故障                                                                                                                                                                       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k3N2FmNmE2ZjNiZjg0ZWY3OTMyMWNjZmEzMDBkNzAifQ=="/>
  </w:docVars>
  <w:rsids>
    <w:rsidRoot w:val="00000000"/>
    <w:rsid w:val="023015E9"/>
    <w:rsid w:val="04A74F4D"/>
    <w:rsid w:val="09E5390D"/>
    <w:rsid w:val="10470AE0"/>
    <w:rsid w:val="15163A9C"/>
    <w:rsid w:val="22401962"/>
    <w:rsid w:val="2EFB7327"/>
    <w:rsid w:val="41CB2AE1"/>
    <w:rsid w:val="463641AC"/>
    <w:rsid w:val="565B4611"/>
    <w:rsid w:val="58387191"/>
    <w:rsid w:val="5CC85DD9"/>
    <w:rsid w:val="5DFE5C52"/>
    <w:rsid w:val="5E096A32"/>
    <w:rsid w:val="62285994"/>
    <w:rsid w:val="62D07AE5"/>
    <w:rsid w:val="68E55B66"/>
    <w:rsid w:val="7D717D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Segoe UI" w:hAnsi="Segoe UI" w:eastAsia="宋体" w:cs="Segoe UI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3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732</Words>
  <Characters>1143</Characters>
  <TotalTime>2</TotalTime>
  <ScaleCrop>false</ScaleCrop>
  <LinksUpToDate>false</LinksUpToDate>
  <CharactersWithSpaces>1149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2024-02-12T16:57:00Z</dcterms:created>
  <dc:creator>Servotronix Motion Control Ltd.</dc:creator>
  <cp:lastModifiedBy>谢佳</cp:lastModifiedBy>
  <dcterms:modified xsi:type="dcterms:W3CDTF">2024-10-28T00:40:22Z</dcterms:modified>
  <dc:subject>smartPX</dc:subject>
  <dc:title>Quick Start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2024-07-14T07:42:12Z</vt:filetime>
  </property>
  <property fmtid="{D5CDD505-2E9C-101B-9397-08002B2CF9AE}" pid="4" name="KSOProductBuildVer">
    <vt:lpwstr>2052-12.1.0.18608</vt:lpwstr>
  </property>
  <property fmtid="{D5CDD505-2E9C-101B-9397-08002B2CF9AE}" pid="5" name="ICV">
    <vt:lpwstr>A8E9843D88E34B90B1BC5F152EA9C9B0_13</vt:lpwstr>
  </property>
</Properties>
</file>